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80C755C" w14:textId="77777777" w:rsidR="006B292F" w:rsidRPr="006B292F" w:rsidRDefault="006B292F" w:rsidP="006B292F">
      <w:pPr>
        <w:rPr>
          <w:rFonts w:ascii="Arial" w:hAnsi="Arial" w:cs="Arial"/>
          <w:b/>
          <w:color w:val="000000" w:themeColor="text1"/>
          <w:sz w:val="40"/>
          <w:szCs w:val="40"/>
        </w:rPr>
      </w:pPr>
      <w:r w:rsidRPr="006B292F">
        <w:rPr>
          <w:rFonts w:ascii="Arial" w:hAnsi="Arial" w:cs="Arial"/>
          <w:b/>
          <w:color w:val="000000" w:themeColor="text1"/>
          <w:sz w:val="40"/>
          <w:szCs w:val="40"/>
        </w:rPr>
        <w:t>Mehr Effizienz auf der Baustelle</w:t>
      </w:r>
    </w:p>
    <w:p w14:paraId="50FF1F04" w14:textId="77777777" w:rsidR="006B292F" w:rsidRPr="006B292F" w:rsidRDefault="006B292F" w:rsidP="006B292F">
      <w:pPr>
        <w:rPr>
          <w:rFonts w:ascii="Arial" w:hAnsi="Arial" w:cs="Arial"/>
          <w:b/>
          <w:color w:val="000000" w:themeColor="text1"/>
          <w:sz w:val="28"/>
          <w:szCs w:val="28"/>
        </w:rPr>
      </w:pPr>
      <w:r w:rsidRPr="006B292F">
        <w:rPr>
          <w:rFonts w:ascii="Arial" w:hAnsi="Arial" w:cs="Arial"/>
          <w:b/>
          <w:color w:val="000000" w:themeColor="text1"/>
          <w:sz w:val="28"/>
          <w:szCs w:val="28"/>
        </w:rPr>
        <w:t xml:space="preserve">Zeppelin zeigt auf der </w:t>
      </w:r>
      <w:proofErr w:type="spellStart"/>
      <w:r w:rsidRPr="006B292F">
        <w:rPr>
          <w:rFonts w:ascii="Arial" w:hAnsi="Arial" w:cs="Arial"/>
          <w:b/>
          <w:color w:val="000000" w:themeColor="text1"/>
          <w:sz w:val="28"/>
          <w:szCs w:val="28"/>
        </w:rPr>
        <w:t>GaLaBau</w:t>
      </w:r>
      <w:proofErr w:type="spellEnd"/>
      <w:r w:rsidRPr="006B292F">
        <w:rPr>
          <w:rFonts w:ascii="Arial" w:hAnsi="Arial" w:cs="Arial"/>
          <w:b/>
          <w:color w:val="000000" w:themeColor="text1"/>
          <w:sz w:val="28"/>
          <w:szCs w:val="28"/>
        </w:rPr>
        <w:t xml:space="preserve"> unverzichtbare Helfer im grünen Bereich</w:t>
      </w:r>
    </w:p>
    <w:p w14:paraId="01A98823" w14:textId="77777777" w:rsidR="006B292F" w:rsidRPr="006B292F" w:rsidRDefault="006B292F" w:rsidP="006B292F">
      <w:pPr>
        <w:rPr>
          <w:rFonts w:ascii="Arial" w:hAnsi="Arial" w:cs="Arial"/>
          <w:b/>
          <w:color w:val="000000" w:themeColor="text1"/>
        </w:rPr>
      </w:pPr>
      <w:r w:rsidRPr="006B292F">
        <w:rPr>
          <w:rFonts w:ascii="Arial" w:hAnsi="Arial" w:cs="Arial"/>
          <w:b/>
          <w:color w:val="000000" w:themeColor="text1"/>
        </w:rPr>
        <w:t xml:space="preserve">NÜRNBERG (SR). „Klima-Fit für die Zukunft“: Diesen Fokus hat die kommende Fachmesse </w:t>
      </w:r>
      <w:proofErr w:type="spellStart"/>
      <w:r w:rsidRPr="006B292F">
        <w:rPr>
          <w:rFonts w:ascii="Arial" w:hAnsi="Arial" w:cs="Arial"/>
          <w:b/>
          <w:color w:val="000000" w:themeColor="text1"/>
        </w:rPr>
        <w:t>GaLaBau</w:t>
      </w:r>
      <w:proofErr w:type="spellEnd"/>
      <w:r w:rsidRPr="006B292F">
        <w:rPr>
          <w:rFonts w:ascii="Arial" w:hAnsi="Arial" w:cs="Arial"/>
          <w:b/>
          <w:color w:val="000000" w:themeColor="text1"/>
        </w:rPr>
        <w:t xml:space="preserve"> in Nürnberg gewählt, die vom 14. bis 17. September 2022 im Messezentrum Nürnberg neue Entwicklungen und Trends rund um die grüne Branche in den Mittelpunkt stellt. Hierzu zählen Innovationen rund um die Verwendung </w:t>
      </w:r>
      <w:proofErr w:type="spellStart"/>
      <w:r w:rsidRPr="006B292F">
        <w:rPr>
          <w:rFonts w:ascii="Arial" w:hAnsi="Arial" w:cs="Arial"/>
          <w:b/>
          <w:color w:val="000000" w:themeColor="text1"/>
        </w:rPr>
        <w:t>recyclebarer</w:t>
      </w:r>
      <w:proofErr w:type="spellEnd"/>
      <w:r w:rsidRPr="006B292F">
        <w:rPr>
          <w:rFonts w:ascii="Arial" w:hAnsi="Arial" w:cs="Arial"/>
          <w:b/>
          <w:color w:val="000000" w:themeColor="text1"/>
        </w:rPr>
        <w:t xml:space="preserve"> Materialien, ressourcenschonende Fertigung, Einsparung von CO</w:t>
      </w:r>
      <w:r w:rsidRPr="006B292F">
        <w:rPr>
          <w:rFonts w:ascii="Arial" w:hAnsi="Arial" w:cs="Arial"/>
          <w:b/>
          <w:color w:val="000000" w:themeColor="text1"/>
          <w:vertAlign w:val="subscript"/>
        </w:rPr>
        <w:t xml:space="preserve">2 </w:t>
      </w:r>
      <w:r w:rsidRPr="006B292F">
        <w:rPr>
          <w:rFonts w:ascii="Arial" w:hAnsi="Arial" w:cs="Arial"/>
          <w:b/>
          <w:color w:val="000000" w:themeColor="text1"/>
        </w:rPr>
        <w:t xml:space="preserve">entlang der Wertschöpfungskette sowie umweltfreundliche Antriebsarten und emissionsarme Lösungen. Zeppelin Baumaschinen zeigt in der Halle 7 am Stand 7-306 </w:t>
      </w:r>
      <w:proofErr w:type="spellStart"/>
      <w:r w:rsidRPr="006B292F">
        <w:rPr>
          <w:rFonts w:ascii="Arial" w:hAnsi="Arial" w:cs="Arial"/>
          <w:b/>
          <w:color w:val="000000" w:themeColor="text1"/>
        </w:rPr>
        <w:t>Cat</w:t>
      </w:r>
      <w:proofErr w:type="spellEnd"/>
      <w:r w:rsidRPr="006B292F">
        <w:rPr>
          <w:rFonts w:ascii="Arial" w:hAnsi="Arial" w:cs="Arial"/>
          <w:b/>
          <w:color w:val="000000" w:themeColor="text1"/>
        </w:rPr>
        <w:t xml:space="preserve"> Maschinentechnik, mit der Betriebe Aufgaben, die der Klimawandel mit sich bringt, noch wirtschaftlicher umsetzen können.</w:t>
      </w:r>
    </w:p>
    <w:p w14:paraId="0A1CFA92" w14:textId="1EA17441" w:rsidR="006B292F" w:rsidRPr="007F3570" w:rsidRDefault="006B292F" w:rsidP="006B292F">
      <w:pPr>
        <w:rPr>
          <w:rFonts w:ascii="Arial" w:hAnsi="Arial" w:cs="Arial"/>
          <w:color w:val="000000" w:themeColor="text1"/>
        </w:rPr>
      </w:pPr>
      <w:r w:rsidRPr="007F3570">
        <w:rPr>
          <w:rFonts w:ascii="Arial" w:hAnsi="Arial" w:cs="Arial"/>
          <w:color w:val="000000" w:themeColor="text1"/>
        </w:rPr>
        <w:t xml:space="preserve">Unverzichtbare Helfer im grünen Bereich für Materialtransporte sind der präsentierte </w:t>
      </w:r>
      <w:proofErr w:type="spellStart"/>
      <w:r w:rsidRPr="007F3570">
        <w:rPr>
          <w:rFonts w:ascii="Arial" w:hAnsi="Arial" w:cs="Arial"/>
          <w:color w:val="000000" w:themeColor="text1"/>
        </w:rPr>
        <w:t>Cat</w:t>
      </w:r>
      <w:proofErr w:type="spellEnd"/>
      <w:r w:rsidRPr="007F3570">
        <w:rPr>
          <w:rFonts w:ascii="Arial" w:hAnsi="Arial" w:cs="Arial"/>
          <w:color w:val="000000" w:themeColor="text1"/>
        </w:rPr>
        <w:t xml:space="preserve"> Kompaktlader 226D3 sowie </w:t>
      </w:r>
      <w:r>
        <w:rPr>
          <w:rFonts w:ascii="Arial" w:hAnsi="Arial" w:cs="Arial"/>
          <w:color w:val="000000" w:themeColor="text1"/>
        </w:rPr>
        <w:t>die</w:t>
      </w:r>
      <w:r w:rsidRPr="007F3570">
        <w:rPr>
          <w:rFonts w:ascii="Arial" w:hAnsi="Arial" w:cs="Arial"/>
          <w:color w:val="000000" w:themeColor="text1"/>
        </w:rPr>
        <w:t xml:space="preserve"> </w:t>
      </w:r>
      <w:r>
        <w:rPr>
          <w:rFonts w:ascii="Arial" w:hAnsi="Arial" w:cs="Arial"/>
          <w:color w:val="000000" w:themeColor="text1"/>
        </w:rPr>
        <w:t xml:space="preserve">mit einem Vertreter ebenfalls gezeigten </w:t>
      </w:r>
      <w:r w:rsidRPr="007F3570">
        <w:rPr>
          <w:rFonts w:ascii="Arial" w:hAnsi="Arial" w:cs="Arial"/>
          <w:color w:val="000000" w:themeColor="text1"/>
        </w:rPr>
        <w:t>kompakten Radlader</w:t>
      </w:r>
      <w:r w:rsidR="00C133A2">
        <w:rPr>
          <w:rFonts w:ascii="Arial" w:hAnsi="Arial" w:cs="Arial"/>
          <w:color w:val="000000" w:themeColor="text1"/>
        </w:rPr>
        <w:t xml:space="preserve"> mit fünf bis sie</w:t>
      </w:r>
      <w:bookmarkStart w:id="0" w:name="_GoBack"/>
      <w:bookmarkEnd w:id="0"/>
      <w:r w:rsidR="00C133A2">
        <w:rPr>
          <w:rFonts w:ascii="Arial" w:hAnsi="Arial" w:cs="Arial"/>
          <w:color w:val="000000" w:themeColor="text1"/>
        </w:rPr>
        <w:t>ben Tonnen Einsatzgewicht</w:t>
      </w:r>
      <w:r>
        <w:rPr>
          <w:rFonts w:ascii="Arial" w:hAnsi="Arial" w:cs="Arial"/>
          <w:color w:val="000000" w:themeColor="text1"/>
        </w:rPr>
        <w:t>.</w:t>
      </w:r>
      <w:r w:rsidRPr="007F3570">
        <w:rPr>
          <w:rFonts w:ascii="Arial" w:hAnsi="Arial" w:cs="Arial"/>
          <w:color w:val="000000" w:themeColor="text1"/>
        </w:rPr>
        <w:t xml:space="preserve"> Zu sehen ist auch eine große Bandbreite an Minibaggern, angefangen von 1,9 Tonnen aufwärts. Vorgestellt werden </w:t>
      </w:r>
      <w:r>
        <w:rPr>
          <w:rFonts w:ascii="Arial" w:hAnsi="Arial" w:cs="Arial"/>
          <w:color w:val="000000" w:themeColor="text1"/>
        </w:rPr>
        <w:t>die Typen</w:t>
      </w:r>
      <w:r w:rsidRPr="007F3570">
        <w:rPr>
          <w:rFonts w:ascii="Arial" w:hAnsi="Arial" w:cs="Arial"/>
          <w:color w:val="000000" w:themeColor="text1"/>
        </w:rPr>
        <w:t xml:space="preserve"> 301.8, 302.7CR, 304CR, 306 </w:t>
      </w:r>
      <w:r>
        <w:rPr>
          <w:rFonts w:ascii="Arial" w:hAnsi="Arial" w:cs="Arial"/>
          <w:color w:val="000000" w:themeColor="text1"/>
        </w:rPr>
        <w:t xml:space="preserve">CR </w:t>
      </w:r>
      <w:r w:rsidRPr="007F3570">
        <w:rPr>
          <w:rFonts w:ascii="Arial" w:hAnsi="Arial" w:cs="Arial"/>
          <w:color w:val="000000" w:themeColor="text1"/>
        </w:rPr>
        <w:t>VAB</w:t>
      </w:r>
      <w:r>
        <w:rPr>
          <w:rFonts w:ascii="Arial" w:hAnsi="Arial" w:cs="Arial"/>
          <w:color w:val="000000" w:themeColor="text1"/>
        </w:rPr>
        <w:t xml:space="preserve"> mit </w:t>
      </w:r>
      <w:proofErr w:type="spellStart"/>
      <w:r>
        <w:rPr>
          <w:rFonts w:ascii="Arial" w:hAnsi="Arial" w:cs="Arial"/>
          <w:color w:val="000000" w:themeColor="text1"/>
        </w:rPr>
        <w:t>Verstellausleger</w:t>
      </w:r>
      <w:proofErr w:type="spellEnd"/>
      <w:r w:rsidRPr="007F3570">
        <w:rPr>
          <w:rFonts w:ascii="Arial" w:hAnsi="Arial" w:cs="Arial"/>
          <w:color w:val="000000" w:themeColor="text1"/>
        </w:rPr>
        <w:t xml:space="preserve"> und 309CR. Auch die kleinsten Vertreter </w:t>
      </w:r>
      <w:r>
        <w:rPr>
          <w:rFonts w:ascii="Arial" w:hAnsi="Arial" w:cs="Arial"/>
          <w:color w:val="000000" w:themeColor="text1"/>
        </w:rPr>
        <w:t>der</w:t>
      </w:r>
      <w:r w:rsidRPr="007F3570">
        <w:rPr>
          <w:rFonts w:ascii="Arial" w:hAnsi="Arial" w:cs="Arial"/>
          <w:color w:val="000000" w:themeColor="text1"/>
        </w:rPr>
        <w:t xml:space="preserve"> </w:t>
      </w:r>
      <w:proofErr w:type="spellStart"/>
      <w:r w:rsidRPr="007F3570">
        <w:rPr>
          <w:rFonts w:ascii="Arial" w:hAnsi="Arial" w:cs="Arial"/>
          <w:color w:val="000000" w:themeColor="text1"/>
        </w:rPr>
        <w:t>Cat</w:t>
      </w:r>
      <w:proofErr w:type="spellEnd"/>
      <w:r w:rsidRPr="007F3570">
        <w:rPr>
          <w:rFonts w:ascii="Arial" w:hAnsi="Arial" w:cs="Arial"/>
          <w:color w:val="000000" w:themeColor="text1"/>
        </w:rPr>
        <w:t xml:space="preserve"> Baumaschinen bieten Fahrern Merkmale, den Umgang damit so einfach wie möglich zu machen. Die branchenweit einzigartige Joysticksteuerung für die Fahr- und Schildbewegungen </w:t>
      </w:r>
      <w:r>
        <w:rPr>
          <w:rFonts w:ascii="Arial" w:hAnsi="Arial" w:cs="Arial"/>
          <w:color w:val="000000" w:themeColor="text1"/>
        </w:rPr>
        <w:t xml:space="preserve">bei den Minibaggern </w:t>
      </w:r>
      <w:r w:rsidRPr="007F3570">
        <w:rPr>
          <w:rFonts w:ascii="Arial" w:hAnsi="Arial" w:cs="Arial"/>
          <w:color w:val="000000" w:themeColor="text1"/>
        </w:rPr>
        <w:t xml:space="preserve">erleichtert die Bedienung. Ohne große Umschweife kann der Fahrer von der konventionellen Hebel-/Fußpedal-Lenkung auf die Joysticks umschalten. Ein serienmäßiger Tempomat erleichtert das Bewegen auf der Baustelle, insbesondere bei längeren Geradeausfahrten. Doch insbesondere im </w:t>
      </w:r>
      <w:proofErr w:type="spellStart"/>
      <w:r w:rsidRPr="007F3570">
        <w:rPr>
          <w:rFonts w:ascii="Arial" w:hAnsi="Arial" w:cs="Arial"/>
          <w:color w:val="000000" w:themeColor="text1"/>
        </w:rPr>
        <w:t>Galabau</w:t>
      </w:r>
      <w:proofErr w:type="spellEnd"/>
      <w:r w:rsidRPr="007F3570">
        <w:rPr>
          <w:rFonts w:ascii="Arial" w:hAnsi="Arial" w:cs="Arial"/>
          <w:color w:val="000000" w:themeColor="text1"/>
        </w:rPr>
        <w:t xml:space="preserve"> sind gerade enge Platzverhältnisse häufig an der Tagesordnung. Sie setzen eine kompakte Bauweise und gute Manövrierfähigkeit voraus, welche die neue Maschinengeneration ebenfalls bieten kann. Kunden erhalten zudem kraftvolle Arbeitsmaschinen mit ausreichend Hub- und Grabkraft sowie genügend Reserven für Anbaugeräte. </w:t>
      </w:r>
    </w:p>
    <w:p w14:paraId="36C1AF8D" w14:textId="77777777" w:rsidR="006B292F" w:rsidRDefault="006B292F" w:rsidP="006B292F">
      <w:pPr>
        <w:rPr>
          <w:rFonts w:ascii="Arial" w:hAnsi="Arial" w:cs="Arial"/>
        </w:rPr>
      </w:pPr>
      <w:r w:rsidRPr="007F3570">
        <w:rPr>
          <w:rFonts w:ascii="Arial" w:hAnsi="Arial" w:cs="Arial"/>
        </w:rPr>
        <w:t xml:space="preserve">Die 2,5 Tonnen schwere </w:t>
      </w:r>
      <w:proofErr w:type="spellStart"/>
      <w:r w:rsidRPr="007F3570">
        <w:rPr>
          <w:rFonts w:ascii="Arial" w:hAnsi="Arial" w:cs="Arial"/>
        </w:rPr>
        <w:t>Cat</w:t>
      </w:r>
      <w:proofErr w:type="spellEnd"/>
      <w:r w:rsidRPr="007F3570">
        <w:rPr>
          <w:rFonts w:ascii="Arial" w:hAnsi="Arial" w:cs="Arial"/>
        </w:rPr>
        <w:t xml:space="preserve"> Tandemvibrationswalze</w:t>
      </w:r>
      <w:r w:rsidRPr="007F3570">
        <w:rPr>
          <w:rFonts w:ascii="Arial" w:hAnsi="Arial" w:cs="Arial"/>
          <w:b/>
          <w:bCs/>
          <w:color w:val="0000FF"/>
        </w:rPr>
        <w:t xml:space="preserve"> </w:t>
      </w:r>
      <w:r w:rsidRPr="007F3570">
        <w:rPr>
          <w:rFonts w:ascii="Arial" w:hAnsi="Arial" w:cs="Arial"/>
          <w:bCs/>
        </w:rPr>
        <w:t>CS2.5GC</w:t>
      </w:r>
      <w:r w:rsidRPr="007F3570">
        <w:rPr>
          <w:rFonts w:ascii="Arial" w:hAnsi="Arial" w:cs="Arial"/>
        </w:rPr>
        <w:t xml:space="preserve"> rundet das Messeprogramm ab. Sie eignet sich für Asphaltarbeiten </w:t>
      </w:r>
      <w:r>
        <w:rPr>
          <w:rFonts w:ascii="Arial" w:hAnsi="Arial" w:cs="Arial"/>
        </w:rPr>
        <w:t>auf</w:t>
      </w:r>
      <w:r w:rsidRPr="007F3570">
        <w:rPr>
          <w:rFonts w:ascii="Arial" w:hAnsi="Arial" w:cs="Arial"/>
        </w:rPr>
        <w:t xml:space="preserve"> Wegen </w:t>
      </w:r>
      <w:r>
        <w:rPr>
          <w:rFonts w:ascii="Arial" w:hAnsi="Arial" w:cs="Arial"/>
        </w:rPr>
        <w:t>und</w:t>
      </w:r>
      <w:r w:rsidRPr="007F3570">
        <w:rPr>
          <w:rFonts w:ascii="Arial" w:hAnsi="Arial" w:cs="Arial"/>
        </w:rPr>
        <w:t xml:space="preserve"> Parkplätzen, für die Bodenverdichtung und Landschaftsgestaltung. Seit 2022 wird sie </w:t>
      </w:r>
      <w:r>
        <w:rPr>
          <w:rFonts w:ascii="Arial" w:hAnsi="Arial" w:cs="Arial"/>
        </w:rPr>
        <w:t xml:space="preserve">– zusammen mit </w:t>
      </w:r>
      <w:proofErr w:type="spellStart"/>
      <w:r>
        <w:rPr>
          <w:rFonts w:ascii="Arial" w:hAnsi="Arial" w:cs="Arial"/>
        </w:rPr>
        <w:t>Cat</w:t>
      </w:r>
      <w:proofErr w:type="spellEnd"/>
      <w:r>
        <w:rPr>
          <w:rFonts w:ascii="Arial" w:hAnsi="Arial" w:cs="Arial"/>
        </w:rPr>
        <w:t xml:space="preserve"> Minibaggern und zahlreichen Anbaugeräte und Ausrüstungen – </w:t>
      </w:r>
      <w:r w:rsidRPr="007F3570">
        <w:rPr>
          <w:rFonts w:ascii="Arial" w:hAnsi="Arial" w:cs="Arial"/>
        </w:rPr>
        <w:t>erstmals auch online über den Zeppelin-</w:t>
      </w:r>
      <w:proofErr w:type="spellStart"/>
      <w:r w:rsidRPr="007F3570">
        <w:rPr>
          <w:rFonts w:ascii="Arial" w:hAnsi="Arial" w:cs="Arial"/>
        </w:rPr>
        <w:t>Cat</w:t>
      </w:r>
      <w:proofErr w:type="spellEnd"/>
      <w:r w:rsidRPr="007F3570">
        <w:rPr>
          <w:rFonts w:ascii="Arial" w:hAnsi="Arial" w:cs="Arial"/>
        </w:rPr>
        <w:t xml:space="preserve">-Shop angeboten, dessen Funktionen und Vorteile auf der </w:t>
      </w:r>
      <w:proofErr w:type="spellStart"/>
      <w:r w:rsidRPr="007F3570">
        <w:rPr>
          <w:rFonts w:ascii="Arial" w:hAnsi="Arial" w:cs="Arial"/>
        </w:rPr>
        <w:t>GaLaBau</w:t>
      </w:r>
      <w:proofErr w:type="spellEnd"/>
      <w:r w:rsidRPr="007F3570">
        <w:rPr>
          <w:rFonts w:ascii="Arial" w:hAnsi="Arial" w:cs="Arial"/>
        </w:rPr>
        <w:t xml:space="preserve"> Besuchern ebenfalls nähergebracht werden. </w:t>
      </w:r>
    </w:p>
    <w:p w14:paraId="2C9933D0" w14:textId="2CD9B356" w:rsidR="006B292F" w:rsidRPr="007F3570" w:rsidRDefault="006B292F" w:rsidP="006B292F">
      <w:pPr>
        <w:rPr>
          <w:rFonts w:ascii="Arial" w:hAnsi="Arial" w:cs="Arial"/>
        </w:rPr>
      </w:pPr>
      <w:r>
        <w:rPr>
          <w:rFonts w:ascii="Arial" w:hAnsi="Arial" w:cs="Arial"/>
          <w:color w:val="000000"/>
        </w:rPr>
        <w:lastRenderedPageBreak/>
        <w:t xml:space="preserve">Bild: Wieselflink und äußerst vielseitig – der </w:t>
      </w:r>
      <w:proofErr w:type="spellStart"/>
      <w:r w:rsidRPr="007F3570">
        <w:rPr>
          <w:rFonts w:ascii="Arial" w:hAnsi="Arial" w:cs="Arial"/>
          <w:color w:val="000000" w:themeColor="text1"/>
        </w:rPr>
        <w:t>Cat</w:t>
      </w:r>
      <w:proofErr w:type="spellEnd"/>
      <w:r w:rsidRPr="007F3570">
        <w:rPr>
          <w:rFonts w:ascii="Arial" w:hAnsi="Arial" w:cs="Arial"/>
          <w:color w:val="000000" w:themeColor="text1"/>
        </w:rPr>
        <w:t xml:space="preserve"> Kompaktlader 226D3</w:t>
      </w:r>
      <w:r>
        <w:rPr>
          <w:rFonts w:ascii="Arial" w:hAnsi="Arial" w:cs="Arial"/>
          <w:color w:val="000000" w:themeColor="text1"/>
        </w:rPr>
        <w:t xml:space="preserve"> auf der </w:t>
      </w:r>
      <w:proofErr w:type="spellStart"/>
      <w:r>
        <w:rPr>
          <w:rFonts w:ascii="Arial" w:hAnsi="Arial" w:cs="Arial"/>
          <w:color w:val="000000" w:themeColor="text1"/>
        </w:rPr>
        <w:t>Galabau</w:t>
      </w:r>
      <w:proofErr w:type="spellEnd"/>
      <w:r>
        <w:rPr>
          <w:rFonts w:ascii="Arial" w:hAnsi="Arial" w:cs="Arial"/>
          <w:color w:val="000000" w:themeColor="text1"/>
        </w:rPr>
        <w:t xml:space="preserve"> in Nürnberg bei </w:t>
      </w:r>
      <w:proofErr w:type="spellStart"/>
      <w:r>
        <w:rPr>
          <w:rFonts w:ascii="Arial" w:hAnsi="Arial" w:cs="Arial"/>
          <w:color w:val="000000" w:themeColor="text1"/>
        </w:rPr>
        <w:t>Cat</w:t>
      </w:r>
      <w:proofErr w:type="spellEnd"/>
      <w:r>
        <w:rPr>
          <w:rFonts w:ascii="Arial" w:hAnsi="Arial" w:cs="Arial"/>
          <w:color w:val="000000" w:themeColor="text1"/>
        </w:rPr>
        <w:t xml:space="preserve"> und Zeppelin </w:t>
      </w:r>
      <w:r w:rsidRPr="007F3570">
        <w:rPr>
          <w:rFonts w:ascii="Arial" w:hAnsi="Arial" w:cs="Arial"/>
          <w:color w:val="000000" w:themeColor="text1"/>
        </w:rPr>
        <w:t>in Halle 7</w:t>
      </w:r>
      <w:r>
        <w:rPr>
          <w:rFonts w:ascii="Arial" w:hAnsi="Arial" w:cs="Arial"/>
          <w:color w:val="000000" w:themeColor="text1"/>
        </w:rPr>
        <w:t>/</w:t>
      </w:r>
      <w:r w:rsidRPr="007F3570">
        <w:rPr>
          <w:rFonts w:ascii="Arial" w:hAnsi="Arial" w:cs="Arial"/>
          <w:color w:val="000000" w:themeColor="text1"/>
        </w:rPr>
        <w:t xml:space="preserve">Stand </w:t>
      </w:r>
      <w:r>
        <w:rPr>
          <w:rFonts w:ascii="Arial" w:hAnsi="Arial" w:cs="Arial"/>
          <w:color w:val="000000" w:themeColor="text1"/>
        </w:rPr>
        <w:t>306.</w:t>
      </w:r>
    </w:p>
    <w:p w14:paraId="0E30E2E2" w14:textId="142A5BB2" w:rsidR="009F5135" w:rsidRPr="007C0D01" w:rsidRDefault="009F5135" w:rsidP="009F5135">
      <w:pPr>
        <w:rPr>
          <w:rFonts w:ascii="Arial" w:eastAsia="Times New Roman" w:hAnsi="Arial" w:cs="Arial"/>
          <w:lang w:eastAsia="de-DE"/>
        </w:rPr>
      </w:pP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097B3" w14:textId="77777777" w:rsidR="008F52C2" w:rsidRDefault="008F52C2" w:rsidP="00AF4275">
      <w:pPr>
        <w:spacing w:after="0" w:line="240" w:lineRule="auto"/>
      </w:pPr>
      <w:r>
        <w:separator/>
      </w:r>
    </w:p>
  </w:endnote>
  <w:endnote w:type="continuationSeparator" w:id="0">
    <w:p w14:paraId="21377A4C" w14:textId="77777777" w:rsidR="008F52C2" w:rsidRDefault="008F52C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A946" w14:textId="77777777" w:rsidR="008F52C2" w:rsidRDefault="008F52C2" w:rsidP="00AF4275">
      <w:pPr>
        <w:spacing w:after="0" w:line="240" w:lineRule="auto"/>
      </w:pPr>
      <w:r>
        <w:separator/>
      </w:r>
    </w:p>
  </w:footnote>
  <w:footnote w:type="continuationSeparator" w:id="0">
    <w:p w14:paraId="2DD41A8F" w14:textId="77777777" w:rsidR="008F52C2" w:rsidRDefault="008F52C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292F"/>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2C2"/>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60F7"/>
    <w:rsid w:val="00B775DA"/>
    <w:rsid w:val="00B81B9A"/>
    <w:rsid w:val="00B84505"/>
    <w:rsid w:val="00B92252"/>
    <w:rsid w:val="00B961EF"/>
    <w:rsid w:val="00BC023E"/>
    <w:rsid w:val="00BE4573"/>
    <w:rsid w:val="00BE77B1"/>
    <w:rsid w:val="00BF5515"/>
    <w:rsid w:val="00C03FC3"/>
    <w:rsid w:val="00C133A2"/>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46CF2-13CF-FE4E-8E74-43217EE2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4946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2022-08-18T09:44:00Z</dcterms:created>
  <dcterms:modified xsi:type="dcterms:W3CDTF">2022-08-18T14:45:00Z</dcterms:modified>
</cp:coreProperties>
</file>