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6494D82E" w14:textId="77777777" w:rsidR="0076161E" w:rsidRDefault="0076161E" w:rsidP="0076161E">
      <w:pPr>
        <w:rPr>
          <w:rFonts w:ascii="Arial" w:eastAsia="Times New Roman" w:hAnsi="Arial" w:cs="Arial"/>
          <w:b/>
          <w:sz w:val="40"/>
          <w:szCs w:val="40"/>
          <w:lang w:eastAsia="de-DE"/>
        </w:rPr>
      </w:pPr>
    </w:p>
    <w:p w14:paraId="0C54B0DD" w14:textId="77777777" w:rsidR="009030EE" w:rsidRDefault="009030EE" w:rsidP="009030EE">
      <w:pPr>
        <w:rPr>
          <w:rFonts w:ascii="Arial" w:eastAsia="Times New Roman" w:hAnsi="Arial" w:cs="Arial"/>
          <w:b/>
          <w:sz w:val="40"/>
          <w:szCs w:val="40"/>
          <w:lang w:eastAsia="de-DE"/>
        </w:rPr>
      </w:pPr>
      <w:r>
        <w:rPr>
          <w:rFonts w:ascii="Arial" w:eastAsia="Times New Roman" w:hAnsi="Arial" w:cs="Arial"/>
          <w:b/>
          <w:sz w:val="40"/>
          <w:szCs w:val="40"/>
          <w:lang w:eastAsia="de-DE"/>
        </w:rPr>
        <w:t>Neue Technologien für staubfreie Transportstraßen</w:t>
      </w:r>
      <w:bookmarkStart w:id="0" w:name="_GoBack"/>
      <w:bookmarkEnd w:id="0"/>
    </w:p>
    <w:p w14:paraId="2811C50F" w14:textId="77777777" w:rsidR="009030EE" w:rsidRDefault="009030EE" w:rsidP="009030EE">
      <w:pPr>
        <w:rPr>
          <w:rFonts w:ascii="Arial" w:eastAsia="Times New Roman" w:hAnsi="Arial" w:cs="Arial"/>
          <w:b/>
          <w:sz w:val="28"/>
          <w:szCs w:val="28"/>
          <w:lang w:eastAsia="de-DE"/>
        </w:rPr>
      </w:pPr>
      <w:r>
        <w:rPr>
          <w:rFonts w:ascii="Arial" w:eastAsia="Times New Roman" w:hAnsi="Arial" w:cs="Arial"/>
          <w:b/>
          <w:sz w:val="28"/>
          <w:szCs w:val="28"/>
          <w:lang w:eastAsia="de-DE"/>
        </w:rPr>
        <w:t xml:space="preserve">Mit geringem Wasserverbrauch bietet der neue </w:t>
      </w:r>
      <w:proofErr w:type="spellStart"/>
      <w:r>
        <w:rPr>
          <w:rFonts w:ascii="Arial" w:eastAsia="Times New Roman" w:hAnsi="Arial" w:cs="Arial"/>
          <w:b/>
          <w:sz w:val="28"/>
          <w:szCs w:val="28"/>
          <w:lang w:eastAsia="de-DE"/>
        </w:rPr>
        <w:t>Cat</w:t>
      </w:r>
      <w:proofErr w:type="spellEnd"/>
      <w:r>
        <w:rPr>
          <w:rFonts w:ascii="Arial" w:eastAsia="Times New Roman" w:hAnsi="Arial" w:cs="Arial"/>
          <w:b/>
          <w:sz w:val="28"/>
          <w:szCs w:val="28"/>
          <w:lang w:eastAsia="de-DE"/>
        </w:rPr>
        <w:t xml:space="preserve"> 777G </w:t>
      </w:r>
      <w:proofErr w:type="spellStart"/>
      <w:r>
        <w:rPr>
          <w:rFonts w:ascii="Arial" w:eastAsia="Times New Roman" w:hAnsi="Arial" w:cs="Arial"/>
          <w:b/>
          <w:sz w:val="28"/>
          <w:szCs w:val="28"/>
          <w:lang w:eastAsia="de-DE"/>
        </w:rPr>
        <w:t>Water</w:t>
      </w:r>
      <w:proofErr w:type="spellEnd"/>
      <w:r>
        <w:rPr>
          <w:rFonts w:ascii="Arial" w:eastAsia="Times New Roman" w:hAnsi="Arial" w:cs="Arial"/>
          <w:b/>
          <w:sz w:val="28"/>
          <w:szCs w:val="28"/>
          <w:lang w:eastAsia="de-DE"/>
        </w:rPr>
        <w:t xml:space="preserve"> Solutions-SKW eine intelligentere und nachhaltigere Art der</w:t>
      </w:r>
      <w:r>
        <w:rPr>
          <w:rFonts w:ascii="Arial" w:eastAsia="Times New Roman" w:hAnsi="Arial" w:cs="Arial"/>
          <w:b/>
          <w:lang w:eastAsia="de-DE"/>
        </w:rPr>
        <w:t xml:space="preserve"> </w:t>
      </w:r>
      <w:r>
        <w:rPr>
          <w:rFonts w:ascii="Arial" w:eastAsia="Times New Roman" w:hAnsi="Arial" w:cs="Arial"/>
          <w:b/>
          <w:sz w:val="28"/>
          <w:szCs w:val="28"/>
          <w:lang w:eastAsia="de-DE"/>
        </w:rPr>
        <w:t xml:space="preserve">Staubminderung. </w:t>
      </w:r>
    </w:p>
    <w:p w14:paraId="4CC1A1D2" w14:textId="77777777" w:rsidR="009030EE" w:rsidRDefault="009030EE" w:rsidP="009030EE">
      <w:pPr>
        <w:rPr>
          <w:rFonts w:ascii="Arial" w:eastAsia="Times New Roman" w:hAnsi="Arial" w:cs="Arial"/>
          <w:b/>
          <w:lang w:eastAsia="de-DE"/>
        </w:rPr>
      </w:pPr>
      <w:r>
        <w:rPr>
          <w:rFonts w:ascii="Arial" w:eastAsia="Times New Roman" w:hAnsi="Arial" w:cs="Arial"/>
          <w:b/>
          <w:lang w:eastAsia="de-DE"/>
        </w:rPr>
        <w:t xml:space="preserve">München (KF). In vielen Gewinnungsbetrieben kann die Staubentwicklung auf den Transportstraßen die Sicherheit und Produktivität beeinträchtigen.  Staubminderung zu gewährleisten und örtliche Überwässerung zu verhindern, ist dabei nicht immer einfach. Aufbauend auf der bewährten </w:t>
      </w:r>
      <w:proofErr w:type="spellStart"/>
      <w:r>
        <w:rPr>
          <w:rFonts w:ascii="Arial" w:eastAsia="Times New Roman" w:hAnsi="Arial" w:cs="Arial"/>
          <w:b/>
          <w:lang w:eastAsia="de-DE"/>
        </w:rPr>
        <w:t>Cat</w:t>
      </w:r>
      <w:proofErr w:type="spellEnd"/>
      <w:r>
        <w:rPr>
          <w:rFonts w:ascii="Arial" w:eastAsia="Times New Roman" w:hAnsi="Arial" w:cs="Arial"/>
          <w:b/>
          <w:lang w:eastAsia="de-DE"/>
        </w:rPr>
        <w:t xml:space="preserve"> 777G-SKW-Plattform bietet der neue </w:t>
      </w:r>
      <w:proofErr w:type="spellStart"/>
      <w:r>
        <w:rPr>
          <w:rFonts w:ascii="Arial" w:eastAsia="Times New Roman" w:hAnsi="Arial" w:cs="Arial"/>
          <w:b/>
          <w:lang w:eastAsia="de-DE"/>
        </w:rPr>
        <w:t>Cat</w:t>
      </w:r>
      <w:proofErr w:type="spellEnd"/>
      <w:r>
        <w:rPr>
          <w:rFonts w:ascii="Arial" w:eastAsia="Times New Roman" w:hAnsi="Arial" w:cs="Arial"/>
          <w:b/>
          <w:lang w:eastAsia="de-DE"/>
        </w:rPr>
        <w:t xml:space="preserve"> 777G </w:t>
      </w:r>
      <w:proofErr w:type="spellStart"/>
      <w:r>
        <w:rPr>
          <w:rFonts w:ascii="Arial" w:eastAsia="Times New Roman" w:hAnsi="Arial" w:cs="Arial"/>
          <w:b/>
          <w:lang w:eastAsia="de-DE"/>
        </w:rPr>
        <w:t>Water</w:t>
      </w:r>
      <w:proofErr w:type="spellEnd"/>
      <w:r>
        <w:rPr>
          <w:rFonts w:ascii="Arial" w:eastAsia="Times New Roman" w:hAnsi="Arial" w:cs="Arial"/>
          <w:b/>
          <w:lang w:eastAsia="de-DE"/>
        </w:rPr>
        <w:t xml:space="preserve"> Solutions-SKW der stationären Industrie ein innovatives Fahrzeug zur Kontrolle von Straßenstaub. Durch die Integration von SKW, Tank und intelligenter Steuerung von Betankung und Bewässerung arbeitet der </w:t>
      </w:r>
      <w:proofErr w:type="spellStart"/>
      <w:r>
        <w:rPr>
          <w:rFonts w:ascii="Arial" w:eastAsia="Times New Roman" w:hAnsi="Arial" w:cs="Arial"/>
          <w:b/>
          <w:lang w:eastAsia="de-DE"/>
        </w:rPr>
        <w:t>Cat</w:t>
      </w:r>
      <w:proofErr w:type="spellEnd"/>
      <w:r>
        <w:rPr>
          <w:rFonts w:ascii="Arial" w:eastAsia="Times New Roman" w:hAnsi="Arial" w:cs="Arial"/>
          <w:b/>
          <w:lang w:eastAsia="de-DE"/>
        </w:rPr>
        <w:t xml:space="preserve"> 777G </w:t>
      </w:r>
      <w:proofErr w:type="spellStart"/>
      <w:r>
        <w:rPr>
          <w:rFonts w:ascii="Arial" w:eastAsia="Times New Roman" w:hAnsi="Arial" w:cs="Arial"/>
          <w:b/>
          <w:lang w:eastAsia="de-DE"/>
        </w:rPr>
        <w:t>Water</w:t>
      </w:r>
      <w:proofErr w:type="spellEnd"/>
      <w:r>
        <w:rPr>
          <w:rFonts w:ascii="Arial" w:eastAsia="Times New Roman" w:hAnsi="Arial" w:cs="Arial"/>
          <w:b/>
          <w:lang w:eastAsia="de-DE"/>
        </w:rPr>
        <w:t xml:space="preserve"> Solutions stets mit der optimalen Wassermenge und geht dadurch nachhaltig mit dem Rohstoff Wasser um. Das </w:t>
      </w:r>
      <w:proofErr w:type="spellStart"/>
      <w:r>
        <w:rPr>
          <w:rFonts w:ascii="Arial" w:eastAsia="Times New Roman" w:hAnsi="Arial" w:cs="Arial"/>
          <w:b/>
          <w:lang w:eastAsia="de-DE"/>
        </w:rPr>
        <w:t>Cat</w:t>
      </w:r>
      <w:proofErr w:type="spellEnd"/>
      <w:r>
        <w:rPr>
          <w:rFonts w:ascii="Arial" w:eastAsia="Times New Roman" w:hAnsi="Arial" w:cs="Arial"/>
          <w:b/>
          <w:lang w:eastAsia="de-DE"/>
        </w:rPr>
        <w:t xml:space="preserve"> </w:t>
      </w:r>
      <w:proofErr w:type="spellStart"/>
      <w:r>
        <w:rPr>
          <w:rFonts w:ascii="Arial" w:eastAsia="Times New Roman" w:hAnsi="Arial" w:cs="Arial"/>
          <w:b/>
          <w:lang w:eastAsia="de-DE"/>
        </w:rPr>
        <w:t>Water</w:t>
      </w:r>
      <w:proofErr w:type="spellEnd"/>
      <w:r>
        <w:rPr>
          <w:rFonts w:ascii="Arial" w:eastAsia="Times New Roman" w:hAnsi="Arial" w:cs="Arial"/>
          <w:b/>
          <w:lang w:eastAsia="de-DE"/>
        </w:rPr>
        <w:t xml:space="preserve"> </w:t>
      </w:r>
      <w:proofErr w:type="spellStart"/>
      <w:r>
        <w:rPr>
          <w:rFonts w:ascii="Arial" w:eastAsia="Times New Roman" w:hAnsi="Arial" w:cs="Arial"/>
          <w:b/>
          <w:lang w:eastAsia="de-DE"/>
        </w:rPr>
        <w:t>Delivery</w:t>
      </w:r>
      <w:proofErr w:type="spellEnd"/>
      <w:r>
        <w:rPr>
          <w:rFonts w:ascii="Arial" w:eastAsia="Times New Roman" w:hAnsi="Arial" w:cs="Arial"/>
          <w:b/>
          <w:lang w:eastAsia="de-DE"/>
        </w:rPr>
        <w:t xml:space="preserve"> System (WDS) in Kombination mit dem </w:t>
      </w:r>
      <w:proofErr w:type="spellStart"/>
      <w:r>
        <w:rPr>
          <w:rFonts w:ascii="Arial" w:eastAsia="Times New Roman" w:hAnsi="Arial" w:cs="Arial"/>
          <w:b/>
          <w:lang w:eastAsia="de-DE"/>
        </w:rPr>
        <w:t>Cat</w:t>
      </w:r>
      <w:proofErr w:type="spellEnd"/>
      <w:r>
        <w:rPr>
          <w:rFonts w:ascii="Arial" w:eastAsia="Times New Roman" w:hAnsi="Arial" w:cs="Arial"/>
          <w:b/>
          <w:lang w:eastAsia="de-DE"/>
        </w:rPr>
        <w:t xml:space="preserve"> Flottenmanagement </w:t>
      </w:r>
      <w:proofErr w:type="spellStart"/>
      <w:r>
        <w:rPr>
          <w:rFonts w:ascii="Arial" w:eastAsia="Times New Roman" w:hAnsi="Arial" w:cs="Arial"/>
          <w:b/>
          <w:lang w:eastAsia="de-DE"/>
        </w:rPr>
        <w:t>MineStar</w:t>
      </w:r>
      <w:proofErr w:type="spellEnd"/>
      <w:r>
        <w:rPr>
          <w:rFonts w:ascii="Arial" w:eastAsia="Times New Roman" w:hAnsi="Arial" w:cs="Arial"/>
          <w:b/>
          <w:lang w:eastAsia="de-DE"/>
        </w:rPr>
        <w:t xml:space="preserve"> Edge, das speziell für die Gewinnungsindustrie entwickelt wurde, bietet den Betrieben viele Möglichkeiten der flexiblen Anpassung.</w:t>
      </w:r>
    </w:p>
    <w:p w14:paraId="3B69D92B" w14:textId="77777777" w:rsidR="009030EE" w:rsidRDefault="009030EE" w:rsidP="009030EE">
      <w:pPr>
        <w:rPr>
          <w:rFonts w:ascii="Arial" w:eastAsia="Times New Roman" w:hAnsi="Arial" w:cs="Arial"/>
          <w:lang w:eastAsia="de-DE"/>
        </w:rPr>
      </w:pPr>
      <w:r>
        <w:rPr>
          <w:rFonts w:ascii="Arial" w:eastAsia="Times New Roman" w:hAnsi="Arial" w:cs="Arial"/>
          <w:lang w:eastAsia="de-DE"/>
        </w:rPr>
        <w:t xml:space="preserve">Der neue </w:t>
      </w:r>
      <w:proofErr w:type="spellStart"/>
      <w:r>
        <w:rPr>
          <w:rFonts w:ascii="Arial" w:eastAsia="Times New Roman" w:hAnsi="Arial" w:cs="Arial"/>
          <w:lang w:eastAsia="de-DE"/>
        </w:rPr>
        <w:t>Cat</w:t>
      </w:r>
      <w:proofErr w:type="spellEnd"/>
      <w:r>
        <w:rPr>
          <w:rFonts w:ascii="Arial" w:eastAsia="Times New Roman" w:hAnsi="Arial" w:cs="Arial"/>
          <w:lang w:eastAsia="de-DE"/>
        </w:rPr>
        <w:t xml:space="preserve"> 777G </w:t>
      </w:r>
      <w:proofErr w:type="spellStart"/>
      <w:r>
        <w:rPr>
          <w:rFonts w:ascii="Arial" w:eastAsia="Times New Roman" w:hAnsi="Arial" w:cs="Arial"/>
          <w:lang w:eastAsia="de-DE"/>
        </w:rPr>
        <w:t>Water</w:t>
      </w:r>
      <w:proofErr w:type="spellEnd"/>
      <w:r>
        <w:rPr>
          <w:rFonts w:ascii="Arial" w:eastAsia="Times New Roman" w:hAnsi="Arial" w:cs="Arial"/>
          <w:lang w:eastAsia="de-DE"/>
        </w:rPr>
        <w:t xml:space="preserve"> Solutions-SKW ist standardmäßig mit einem 76 000 Liter großen Wassertank ausgestattet, komplett mit Sprühsystem, Spritzschutz, Einfüllschacht und Steinabscheider. Im Economy-Modus verbraucht der Motor des Tankwagens bis zu 13 % weniger Kraftstoff als bei Volllast. Der zusätzliche Wasserwerfer arbeitet auch bei Motorleerlaufdrehzahl, z.B. im Stand, und reduziert den Kraftstoffverbrauch um bis zu 50 %. </w:t>
      </w:r>
    </w:p>
    <w:p w14:paraId="66BD2554" w14:textId="77777777" w:rsidR="009030EE" w:rsidRDefault="009030EE" w:rsidP="009030EE">
      <w:pPr>
        <w:rPr>
          <w:rFonts w:ascii="Arial" w:eastAsia="Times New Roman" w:hAnsi="Arial" w:cs="Arial"/>
          <w:lang w:eastAsia="de-DE"/>
        </w:rPr>
      </w:pPr>
      <w:r>
        <w:rPr>
          <w:rFonts w:ascii="Arial" w:eastAsia="Times New Roman" w:hAnsi="Arial" w:cs="Arial"/>
          <w:lang w:eastAsia="de-DE"/>
        </w:rPr>
        <w:t>Intelligentes Bewässerungssystem WDS</w:t>
      </w:r>
    </w:p>
    <w:p w14:paraId="014DF823" w14:textId="40F50E49" w:rsidR="009030EE" w:rsidRDefault="009030EE" w:rsidP="009030EE">
      <w:pPr>
        <w:rPr>
          <w:rFonts w:ascii="Arial" w:eastAsia="Times New Roman" w:hAnsi="Arial" w:cs="Arial"/>
          <w:lang w:eastAsia="de-DE"/>
        </w:rPr>
      </w:pPr>
      <w:r>
        <w:rPr>
          <w:rFonts w:ascii="Arial" w:eastAsia="Times New Roman" w:hAnsi="Arial" w:cs="Arial"/>
          <w:lang w:eastAsia="de-DE"/>
        </w:rPr>
        <w:t xml:space="preserve">Das exklusive </w:t>
      </w:r>
      <w:proofErr w:type="spellStart"/>
      <w:r>
        <w:rPr>
          <w:rFonts w:ascii="Arial" w:eastAsia="Times New Roman" w:hAnsi="Arial" w:cs="Arial"/>
          <w:lang w:eastAsia="de-DE"/>
        </w:rPr>
        <w:t>Cat</w:t>
      </w:r>
      <w:proofErr w:type="spellEnd"/>
      <w:r>
        <w:rPr>
          <w:rFonts w:ascii="Arial" w:eastAsia="Times New Roman" w:hAnsi="Arial" w:cs="Arial"/>
          <w:lang w:eastAsia="de-DE"/>
        </w:rPr>
        <w:t xml:space="preserve"> WDS liefert einen variablen Wasserdurchfluss basierend auf der Fahrgeschwindigkeit, um das Unfallrisiko aufgrund Sprühnebel zu verringern und gleichzeitig Wasser zu sparen. Die fein regelbare Pumpe startet und stoppt automatisch, wenn der Tankwagen langsamer wird oder zum Stillstand kommt und verhindert so Überwässerung und daraus resultierende schlechte Traktion an Straßenkreuzungen oder Begegnungspunkten. Das System verfügt außerdem über einen </w:t>
      </w:r>
      <w:proofErr w:type="spellStart"/>
      <w:r>
        <w:rPr>
          <w:rFonts w:ascii="Arial" w:eastAsia="Times New Roman" w:hAnsi="Arial" w:cs="Arial"/>
          <w:lang w:eastAsia="de-DE"/>
        </w:rPr>
        <w:t>Sanftanlauf</w:t>
      </w:r>
      <w:proofErr w:type="spellEnd"/>
      <w:r>
        <w:rPr>
          <w:rFonts w:ascii="Arial" w:eastAsia="Times New Roman" w:hAnsi="Arial" w:cs="Arial"/>
          <w:lang w:eastAsia="de-DE"/>
        </w:rPr>
        <w:t xml:space="preserve"> und schaltet sich automatisch ab, wenn der Tank leer ist, um Schäden durch Trockenlaufen der Pumpe zu vermeiden. Zu den WDS-Komponenten gehören Wasserkanone, Ölkühler, </w:t>
      </w:r>
      <w:proofErr w:type="spellStart"/>
      <w:r>
        <w:rPr>
          <w:rFonts w:ascii="Arial" w:eastAsia="Times New Roman" w:hAnsi="Arial" w:cs="Arial"/>
          <w:lang w:eastAsia="de-DE"/>
        </w:rPr>
        <w:t>Verstellpumpe</w:t>
      </w:r>
      <w:proofErr w:type="spellEnd"/>
      <w:r>
        <w:rPr>
          <w:rFonts w:ascii="Arial" w:eastAsia="Times New Roman" w:hAnsi="Arial" w:cs="Arial"/>
          <w:lang w:eastAsia="de-DE"/>
        </w:rPr>
        <w:t xml:space="preserve">, Hydrauliköltank, elektronische Steuerkästen und eine Hochdruckpumpe. Die automatisierte Wasserabgabe reduziert </w:t>
      </w:r>
      <w:r>
        <w:rPr>
          <w:rFonts w:ascii="Arial" w:eastAsia="Times New Roman" w:hAnsi="Arial" w:cs="Arial"/>
          <w:lang w:eastAsia="de-DE"/>
        </w:rPr>
        <w:lastRenderedPageBreak/>
        <w:t xml:space="preserve">nicht nur die Gesundheitsgefahren durch Partikel in der Luft, sie ermöglicht dem Fahrer auch, sich auf das Fahren zu konzentrieren, um die Sicherheit im Einsatz zu erhöhen. Die Fernsteuerung des Tankvorgangs, komplett mit automatischer Abschaltung, um ein Überfüllen zu verhindern, ermöglicht es dem Fahrer, während des Nachfüllens in der Kabine zu bleiben, um ein mögliches Ausrutschen und Stürzen bei Auf- oder Abstieg auf den Tank zu vermeiden. </w:t>
      </w:r>
    </w:p>
    <w:p w14:paraId="27350A6B" w14:textId="77777777" w:rsidR="009030EE" w:rsidRDefault="009030EE" w:rsidP="009030EE">
      <w:pPr>
        <w:rPr>
          <w:rFonts w:ascii="Arial" w:eastAsia="Times New Roman" w:hAnsi="Arial" w:cs="Arial"/>
          <w:lang w:eastAsia="de-DE"/>
        </w:rPr>
      </w:pPr>
      <w:r>
        <w:rPr>
          <w:rFonts w:ascii="Arial" w:eastAsia="Times New Roman" w:hAnsi="Arial" w:cs="Arial"/>
          <w:lang w:eastAsia="de-DE"/>
        </w:rPr>
        <w:t xml:space="preserve">Skalierbare Technologie mit </w:t>
      </w:r>
      <w:proofErr w:type="spellStart"/>
      <w:r>
        <w:rPr>
          <w:rFonts w:ascii="Arial" w:eastAsia="Times New Roman" w:hAnsi="Arial" w:cs="Arial"/>
          <w:lang w:eastAsia="de-DE"/>
        </w:rPr>
        <w:t>Cat</w:t>
      </w:r>
      <w:proofErr w:type="spellEnd"/>
      <w:r>
        <w:rPr>
          <w:rFonts w:ascii="Arial" w:eastAsia="Times New Roman" w:hAnsi="Arial" w:cs="Arial"/>
          <w:lang w:eastAsia="de-DE"/>
        </w:rPr>
        <w:t xml:space="preserve"> </w:t>
      </w:r>
      <w:proofErr w:type="spellStart"/>
      <w:r>
        <w:rPr>
          <w:rFonts w:ascii="Arial" w:eastAsia="Times New Roman" w:hAnsi="Arial" w:cs="Arial"/>
          <w:lang w:eastAsia="de-DE"/>
        </w:rPr>
        <w:t>MineStar</w:t>
      </w:r>
      <w:proofErr w:type="spellEnd"/>
      <w:r>
        <w:rPr>
          <w:rFonts w:ascii="Arial" w:eastAsia="Times New Roman" w:hAnsi="Arial" w:cs="Arial"/>
          <w:lang w:eastAsia="de-DE"/>
        </w:rPr>
        <w:t xml:space="preserve"> Edge </w:t>
      </w:r>
    </w:p>
    <w:p w14:paraId="38DD6B16" w14:textId="77777777" w:rsidR="009030EE" w:rsidRDefault="009030EE" w:rsidP="009030EE">
      <w:pPr>
        <w:rPr>
          <w:rFonts w:ascii="Arial" w:eastAsia="Times New Roman" w:hAnsi="Arial" w:cs="Arial"/>
          <w:lang w:eastAsia="de-DE"/>
        </w:rPr>
      </w:pPr>
      <w:r>
        <w:rPr>
          <w:rFonts w:ascii="Arial" w:eastAsia="Times New Roman" w:hAnsi="Arial" w:cs="Arial"/>
          <w:lang w:eastAsia="de-DE"/>
        </w:rPr>
        <w:t xml:space="preserve">Integriert in das </w:t>
      </w:r>
      <w:proofErr w:type="spellStart"/>
      <w:r>
        <w:rPr>
          <w:rFonts w:ascii="Arial" w:eastAsia="Times New Roman" w:hAnsi="Arial" w:cs="Arial"/>
          <w:lang w:eastAsia="de-DE"/>
        </w:rPr>
        <w:t>Cat</w:t>
      </w:r>
      <w:proofErr w:type="spellEnd"/>
      <w:r>
        <w:rPr>
          <w:rFonts w:ascii="Arial" w:eastAsia="Times New Roman" w:hAnsi="Arial" w:cs="Arial"/>
          <w:lang w:eastAsia="de-DE"/>
        </w:rPr>
        <w:t xml:space="preserve"> WDS sammelt und kommuniziert das Cloud-basierte Flottenmanagement </w:t>
      </w:r>
      <w:proofErr w:type="spellStart"/>
      <w:r>
        <w:rPr>
          <w:rFonts w:ascii="Arial" w:eastAsia="Times New Roman" w:hAnsi="Arial" w:cs="Arial"/>
          <w:lang w:eastAsia="de-DE"/>
        </w:rPr>
        <w:t>Cat</w:t>
      </w:r>
      <w:proofErr w:type="spellEnd"/>
      <w:r>
        <w:rPr>
          <w:rFonts w:ascii="Arial" w:eastAsia="Times New Roman" w:hAnsi="Arial" w:cs="Arial"/>
          <w:lang w:eastAsia="de-DE"/>
        </w:rPr>
        <w:t xml:space="preserve"> </w:t>
      </w:r>
      <w:proofErr w:type="spellStart"/>
      <w:r>
        <w:rPr>
          <w:rFonts w:ascii="Arial" w:eastAsia="Times New Roman" w:hAnsi="Arial" w:cs="Arial"/>
          <w:lang w:eastAsia="de-DE"/>
        </w:rPr>
        <w:t>MineStar</w:t>
      </w:r>
      <w:proofErr w:type="spellEnd"/>
      <w:r>
        <w:rPr>
          <w:rFonts w:ascii="Arial" w:eastAsia="Times New Roman" w:hAnsi="Arial" w:cs="Arial"/>
          <w:lang w:eastAsia="de-DE"/>
        </w:rPr>
        <w:t xml:space="preserve"> Edge Maschinendaten und </w:t>
      </w:r>
      <w:proofErr w:type="gramStart"/>
      <w:r>
        <w:rPr>
          <w:rFonts w:ascii="Arial" w:eastAsia="Times New Roman" w:hAnsi="Arial" w:cs="Arial"/>
          <w:lang w:eastAsia="de-DE"/>
        </w:rPr>
        <w:t>ermöglicht es</w:t>
      </w:r>
      <w:proofErr w:type="gramEnd"/>
      <w:r>
        <w:rPr>
          <w:rFonts w:ascii="Arial" w:eastAsia="Times New Roman" w:hAnsi="Arial" w:cs="Arial"/>
          <w:lang w:eastAsia="de-DE"/>
        </w:rPr>
        <w:t xml:space="preserve">, die Flotte effizient zu überwachen und Produktionsziele zu erreichen. Das System ist auf die spezifischen Standortanforderungen flexibel anpassbar und kann viele Daten bereitstellen, um die Flottenproduktivität zu verbessern, einschließlich Echtzeit- und Verlaufsberichte, Maschinen-Standort und -Auslastung, Kraftstoff- und Wasserstand, verteilte Wassermenge, abgedeckte Fläche und andere Betriebskennzahlen. </w:t>
      </w:r>
    </w:p>
    <w:p w14:paraId="21620386" w14:textId="77777777" w:rsidR="009030EE" w:rsidRDefault="009030EE" w:rsidP="009030EE">
      <w:pPr>
        <w:rPr>
          <w:rFonts w:ascii="Arial" w:eastAsia="Times New Roman" w:hAnsi="Arial" w:cs="Arial"/>
          <w:lang w:eastAsia="de-DE"/>
        </w:rPr>
      </w:pPr>
      <w:r>
        <w:rPr>
          <w:rFonts w:ascii="Arial" w:eastAsia="Times New Roman" w:hAnsi="Arial" w:cs="Arial"/>
          <w:lang w:eastAsia="de-DE"/>
        </w:rPr>
        <w:t>Vertrieb und Service über Zeppelin</w:t>
      </w:r>
    </w:p>
    <w:p w14:paraId="482DE347" w14:textId="77777777" w:rsidR="009030EE" w:rsidRDefault="009030EE" w:rsidP="009030EE">
      <w:pPr>
        <w:rPr>
          <w:rFonts w:ascii="Arial" w:eastAsia="Times New Roman" w:hAnsi="Arial" w:cs="Arial"/>
          <w:lang w:eastAsia="de-DE"/>
        </w:rPr>
      </w:pPr>
      <w:r>
        <w:rPr>
          <w:rFonts w:ascii="Arial" w:eastAsia="Times New Roman" w:hAnsi="Arial" w:cs="Arial"/>
          <w:lang w:eastAsia="de-DE"/>
        </w:rPr>
        <w:t xml:space="preserve">Der Vertrieb und Service des innovativen </w:t>
      </w:r>
      <w:proofErr w:type="spellStart"/>
      <w:r>
        <w:rPr>
          <w:rFonts w:ascii="Arial" w:eastAsia="Times New Roman" w:hAnsi="Arial" w:cs="Arial"/>
          <w:lang w:eastAsia="de-DE"/>
        </w:rPr>
        <w:t>Cat</w:t>
      </w:r>
      <w:proofErr w:type="spellEnd"/>
      <w:r>
        <w:rPr>
          <w:rFonts w:ascii="Arial" w:eastAsia="Times New Roman" w:hAnsi="Arial" w:cs="Arial"/>
          <w:lang w:eastAsia="de-DE"/>
        </w:rPr>
        <w:t xml:space="preserve"> Wasserwagens erfolgt über Zeppelin. Das gesamte Fahrzeug einschließlich Tank und Komponenten ist durch die </w:t>
      </w:r>
      <w:proofErr w:type="spellStart"/>
      <w:r>
        <w:rPr>
          <w:rFonts w:ascii="Arial" w:eastAsia="Times New Roman" w:hAnsi="Arial" w:cs="Arial"/>
          <w:lang w:eastAsia="de-DE"/>
        </w:rPr>
        <w:t>Caterpillar</w:t>
      </w:r>
      <w:proofErr w:type="spellEnd"/>
      <w:r>
        <w:rPr>
          <w:rFonts w:ascii="Arial" w:eastAsia="Times New Roman" w:hAnsi="Arial" w:cs="Arial"/>
          <w:lang w:eastAsia="de-DE"/>
        </w:rPr>
        <w:t xml:space="preserve">-Werksstandardgarantie abgedeckt, natürlich stehen auch Zeppelin Serviceverträge dafür zur Verfügung. Für vorhandene </w:t>
      </w:r>
      <w:proofErr w:type="spellStart"/>
      <w:r>
        <w:rPr>
          <w:rFonts w:ascii="Arial" w:eastAsia="Times New Roman" w:hAnsi="Arial" w:cs="Arial"/>
          <w:lang w:eastAsia="de-DE"/>
        </w:rPr>
        <w:t>Cat</w:t>
      </w:r>
      <w:proofErr w:type="spellEnd"/>
      <w:r>
        <w:rPr>
          <w:rFonts w:ascii="Arial" w:eastAsia="Times New Roman" w:hAnsi="Arial" w:cs="Arial"/>
          <w:lang w:eastAsia="de-DE"/>
        </w:rPr>
        <w:t xml:space="preserve"> 777G SKW-Plattformen im Feld sind Nachrüstsätze erhältlich. Darüber hinaus gibt es auch für die kleineren </w:t>
      </w:r>
      <w:proofErr w:type="spellStart"/>
      <w:r>
        <w:rPr>
          <w:rFonts w:ascii="Arial" w:eastAsia="Times New Roman" w:hAnsi="Arial" w:cs="Arial"/>
          <w:lang w:eastAsia="de-DE"/>
        </w:rPr>
        <w:t>Cat</w:t>
      </w:r>
      <w:proofErr w:type="spellEnd"/>
      <w:r>
        <w:rPr>
          <w:rFonts w:ascii="Arial" w:eastAsia="Times New Roman" w:hAnsi="Arial" w:cs="Arial"/>
          <w:lang w:eastAsia="de-DE"/>
        </w:rPr>
        <w:t xml:space="preserve"> SKWs und Dumper entsprechend ausgerüstete Versionen für die effiziente und nachhaltige Staubminderung.</w:t>
      </w:r>
    </w:p>
    <w:p w14:paraId="2374EC18" w14:textId="77777777" w:rsidR="009030EE" w:rsidRDefault="009030EE" w:rsidP="009030EE">
      <w:pPr>
        <w:rPr>
          <w:rFonts w:ascii="Arial" w:eastAsia="Times New Roman" w:hAnsi="Arial" w:cs="Arial"/>
          <w:lang w:eastAsia="de-DE"/>
        </w:rPr>
      </w:pPr>
      <w:r>
        <w:rPr>
          <w:rFonts w:ascii="Arial" w:eastAsia="Times New Roman" w:hAnsi="Arial" w:cs="Arial"/>
          <w:lang w:eastAsia="de-DE"/>
        </w:rPr>
        <w:t>Bildtexte</w:t>
      </w:r>
    </w:p>
    <w:p w14:paraId="57920B44" w14:textId="77777777" w:rsidR="009030EE" w:rsidRDefault="009030EE" w:rsidP="009030EE">
      <w:pPr>
        <w:rPr>
          <w:rFonts w:ascii="Arial" w:eastAsia="Times New Roman" w:hAnsi="Arial" w:cs="Arial"/>
          <w:lang w:eastAsia="de-DE"/>
        </w:rPr>
      </w:pPr>
      <w:r>
        <w:rPr>
          <w:rFonts w:ascii="Arial" w:eastAsia="Times New Roman" w:hAnsi="Arial" w:cs="Arial"/>
          <w:lang w:eastAsia="de-DE"/>
        </w:rPr>
        <w:t xml:space="preserve">Bild 1: Mit seiner intelligenten Wassersteuerung bietet der neue </w:t>
      </w:r>
      <w:proofErr w:type="spellStart"/>
      <w:r>
        <w:rPr>
          <w:rFonts w:ascii="Arial" w:eastAsia="Times New Roman" w:hAnsi="Arial" w:cs="Arial"/>
          <w:lang w:eastAsia="de-DE"/>
        </w:rPr>
        <w:t>Cat</w:t>
      </w:r>
      <w:proofErr w:type="spellEnd"/>
      <w:r>
        <w:rPr>
          <w:rFonts w:ascii="Arial" w:eastAsia="Times New Roman" w:hAnsi="Arial" w:cs="Arial"/>
          <w:lang w:eastAsia="de-DE"/>
        </w:rPr>
        <w:t xml:space="preserve"> 777G </w:t>
      </w:r>
      <w:proofErr w:type="spellStart"/>
      <w:r>
        <w:rPr>
          <w:rFonts w:ascii="Arial" w:eastAsia="Times New Roman" w:hAnsi="Arial" w:cs="Arial"/>
          <w:lang w:eastAsia="de-DE"/>
        </w:rPr>
        <w:t>Water</w:t>
      </w:r>
      <w:proofErr w:type="spellEnd"/>
      <w:r>
        <w:rPr>
          <w:rFonts w:ascii="Arial" w:eastAsia="Times New Roman" w:hAnsi="Arial" w:cs="Arial"/>
          <w:lang w:eastAsia="de-DE"/>
        </w:rPr>
        <w:t xml:space="preserve"> Solutions-SKW mit 76000-Liter-Tank wassersparende und damit nachhaltige Staubunterdrückung.</w:t>
      </w:r>
    </w:p>
    <w:p w14:paraId="18C71289" w14:textId="77777777" w:rsidR="009030EE" w:rsidRDefault="009030EE" w:rsidP="009030EE">
      <w:pPr>
        <w:rPr>
          <w:rFonts w:ascii="Arial" w:eastAsia="Times New Roman" w:hAnsi="Arial" w:cs="Arial"/>
          <w:lang w:eastAsia="de-DE"/>
        </w:rPr>
      </w:pPr>
      <w:r>
        <w:rPr>
          <w:rFonts w:ascii="Arial" w:eastAsia="Times New Roman" w:hAnsi="Arial" w:cs="Arial"/>
          <w:lang w:eastAsia="de-DE"/>
        </w:rPr>
        <w:t>Bild 2: Stets optimal dosierte Wassermenge mit fein regelbarer Sprühverteilung verhindert Überwässerung und reduziert Schadpartikel in der Luft.</w:t>
      </w:r>
    </w:p>
    <w:p w14:paraId="281EDBA7" w14:textId="77777777" w:rsidR="009030EE" w:rsidRDefault="009030EE" w:rsidP="009030EE">
      <w:pPr>
        <w:rPr>
          <w:rFonts w:ascii="Arial" w:eastAsia="Times New Roman" w:hAnsi="Arial" w:cs="Arial"/>
          <w:lang w:eastAsia="de-DE"/>
        </w:rPr>
      </w:pPr>
      <w:r>
        <w:rPr>
          <w:rFonts w:ascii="Arial" w:eastAsia="Times New Roman" w:hAnsi="Arial" w:cs="Arial"/>
          <w:lang w:eastAsia="de-DE"/>
        </w:rPr>
        <w:t>Bild 3: Automatisierter und damit sicherer Betankungsvorgang.</w:t>
      </w:r>
    </w:p>
    <w:p w14:paraId="42DD4CE4" w14:textId="77777777" w:rsidR="009030EE" w:rsidRDefault="009030EE" w:rsidP="009030EE">
      <w:pPr>
        <w:spacing w:after="0" w:line="240" w:lineRule="auto"/>
        <w:jc w:val="left"/>
        <w:outlineLvl w:val="0"/>
        <w:rPr>
          <w:rFonts w:ascii="Arial" w:hAnsi="Arial" w:cs="Arial"/>
        </w:rPr>
      </w:pPr>
      <w:r>
        <w:rPr>
          <w:rFonts w:ascii="Arial" w:hAnsi="Arial" w:cs="Arial"/>
        </w:rPr>
        <w:t xml:space="preserve">Foto: </w:t>
      </w:r>
      <w:proofErr w:type="spellStart"/>
      <w:r>
        <w:rPr>
          <w:rFonts w:ascii="Arial" w:hAnsi="Arial" w:cs="Arial"/>
        </w:rPr>
        <w:t>Caterpillar</w:t>
      </w:r>
      <w:proofErr w:type="spellEnd"/>
      <w:r>
        <w:rPr>
          <w:rFonts w:ascii="Arial" w:hAnsi="Arial" w:cs="Arial"/>
        </w:rPr>
        <w:t>/Zeppelin</w:t>
      </w:r>
    </w:p>
    <w:p w14:paraId="3EDB9BA6" w14:textId="77777777" w:rsidR="009030EE" w:rsidRDefault="009030EE" w:rsidP="009030EE">
      <w:pPr>
        <w:spacing w:after="0" w:line="240" w:lineRule="auto"/>
        <w:jc w:val="left"/>
        <w:rPr>
          <w:rFonts w:ascii="Arial" w:hAnsi="Arial" w:cs="Arial"/>
        </w:rPr>
      </w:pPr>
    </w:p>
    <w:p w14:paraId="09EEFA76" w14:textId="77777777" w:rsidR="009030EE" w:rsidRDefault="009030EE" w:rsidP="009030EE">
      <w:pPr>
        <w:spacing w:after="0" w:line="240" w:lineRule="auto"/>
        <w:jc w:val="left"/>
        <w:outlineLvl w:val="0"/>
        <w:rPr>
          <w:rFonts w:ascii="Arial" w:hAnsi="Arial" w:cs="Arial"/>
        </w:rPr>
      </w:pPr>
      <w:r>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05846EAB" w:rsidR="0076161E" w:rsidRDefault="0076161E">
      <w:pPr>
        <w:spacing w:after="0" w:line="240" w:lineRule="auto"/>
        <w:jc w:val="left"/>
        <w:rPr>
          <w:rFonts w:ascii="Arial" w:hAnsi="Arial" w:cs="Arial"/>
          <w:b/>
        </w:rPr>
      </w:pPr>
      <w:r>
        <w:rPr>
          <w:rFonts w:ascii="Arial" w:hAnsi="Arial" w:cs="Arial"/>
          <w:b/>
        </w:rPr>
        <w:br w:type="page"/>
      </w:r>
    </w:p>
    <w:p w14:paraId="44963B6F"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617C852C" w:rsidR="0003348D" w:rsidRDefault="00580697" w:rsidP="00CB5394">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Vertriebs- und Servicepartner von </w:t>
      </w:r>
      <w:proofErr w:type="spellStart"/>
      <w:r w:rsidRPr="00580697">
        <w:rPr>
          <w:rFonts w:ascii="Arial" w:hAnsi="Arial" w:cs="Arial"/>
        </w:rPr>
        <w:t>Caterpillar</w:t>
      </w:r>
      <w:proofErr w:type="spellEnd"/>
      <w:r w:rsidRPr="00580697">
        <w:rPr>
          <w:rFonts w:ascii="Arial" w:hAnsi="Arial" w:cs="Arial"/>
        </w:rPr>
        <w:t xml:space="preserve"> Inc., dem weltgrößten Hersteller von Baumaschinen. Mit </w:t>
      </w:r>
      <w:r w:rsidR="0098147C">
        <w:rPr>
          <w:rFonts w:ascii="Arial" w:hAnsi="Arial" w:cs="Arial"/>
        </w:rPr>
        <w:t>1.7</w:t>
      </w:r>
      <w:r w:rsidR="00823FD4">
        <w:rPr>
          <w:rFonts w:ascii="Arial" w:hAnsi="Arial" w:cs="Arial"/>
        </w:rPr>
        <w:t>3</w:t>
      </w:r>
      <w:r w:rsidR="0098147C">
        <w:rPr>
          <w:rFonts w:ascii="Arial" w:hAnsi="Arial" w:cs="Arial"/>
        </w:rPr>
        <w:t>7</w:t>
      </w:r>
      <w:r w:rsidR="00377932">
        <w:rPr>
          <w:rFonts w:ascii="Arial" w:hAnsi="Arial" w:cs="Arial"/>
        </w:rPr>
        <w:t xml:space="preserve"> Mitarbeitern und eine</w:t>
      </w:r>
      <w:r w:rsidR="003234F9">
        <w:rPr>
          <w:rFonts w:ascii="Arial" w:hAnsi="Arial" w:cs="Arial"/>
        </w:rPr>
        <w:t>m 20</w:t>
      </w:r>
      <w:r w:rsidR="00823FD4">
        <w:rPr>
          <w:rFonts w:ascii="Arial" w:hAnsi="Arial" w:cs="Arial"/>
        </w:rPr>
        <w:t>20</w:t>
      </w:r>
      <w:r w:rsidRPr="00580697">
        <w:rPr>
          <w:rFonts w:ascii="Arial" w:hAnsi="Arial" w:cs="Arial"/>
        </w:rPr>
        <w:t xml:space="preserve"> erwirtschafteten Umsatz von </w:t>
      </w:r>
      <w:r w:rsidR="00823FD4">
        <w:rPr>
          <w:rFonts w:ascii="Arial" w:hAnsi="Arial" w:cs="Arial"/>
        </w:rPr>
        <w:t xml:space="preserve">rund </w:t>
      </w:r>
      <w:r w:rsidR="003234F9">
        <w:rPr>
          <w:rFonts w:ascii="Arial" w:hAnsi="Arial" w:cs="Arial"/>
        </w:rPr>
        <w:t>1,</w:t>
      </w:r>
      <w:r w:rsidR="00823FD4">
        <w:rPr>
          <w:rFonts w:ascii="Arial" w:hAnsi="Arial" w:cs="Arial"/>
        </w:rPr>
        <w:t>09</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w:t>
      </w:r>
      <w:proofErr w:type="spellStart"/>
      <w:r w:rsidRPr="00580697">
        <w:rPr>
          <w:rFonts w:ascii="Arial" w:hAnsi="Arial" w:cs="Arial"/>
        </w:rPr>
        <w:t>Caterpillar</w:t>
      </w:r>
      <w:proofErr w:type="spellEnd"/>
      <w:r w:rsidRPr="00580697">
        <w:rPr>
          <w:rFonts w:ascii="Arial" w:hAnsi="Arial" w:cs="Arial"/>
        </w:rPr>
        <w:t xml:space="preserve">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4E3DC654" w14:textId="77777777" w:rsidR="00AD083E" w:rsidRDefault="00AD083E" w:rsidP="00AD083E">
      <w:pPr>
        <w:pStyle w:val="Subhead"/>
        <w:outlineLvl w:val="0"/>
        <w:rPr>
          <w:sz w:val="22"/>
          <w:szCs w:val="22"/>
        </w:rPr>
      </w:pPr>
      <w:r w:rsidRPr="00AD083E">
        <w:rPr>
          <w:sz w:val="22"/>
          <w:szCs w:val="22"/>
        </w:rPr>
        <w:t>Über den Zeppelin Konzern</w:t>
      </w:r>
    </w:p>
    <w:p w14:paraId="15BE1956" w14:textId="42298771" w:rsidR="00AD083E" w:rsidRPr="00AD083E" w:rsidRDefault="00AD083E" w:rsidP="00AD083E">
      <w:pPr>
        <w:pStyle w:val="Subhead"/>
        <w:outlineLvl w:val="0"/>
        <w:rPr>
          <w:sz w:val="22"/>
          <w:szCs w:val="22"/>
        </w:rPr>
      </w:pPr>
      <w:r w:rsidRPr="00AD083E">
        <w:rPr>
          <w:sz w:val="22"/>
          <w:szCs w:val="22"/>
        </w:rPr>
        <w:t xml:space="preserve"> </w:t>
      </w:r>
    </w:p>
    <w:p w14:paraId="1C1B605B" w14:textId="614C351C" w:rsidR="005F0020" w:rsidRPr="005F0020" w:rsidRDefault="005F0020" w:rsidP="005F0020">
      <w:pPr>
        <w:rPr>
          <w:rFonts w:ascii="Arial" w:eastAsia="PMingLiU" w:hAnsi="Arial" w:cs="Arial"/>
          <w:lang w:eastAsia="de-DE"/>
        </w:rPr>
      </w:pPr>
      <w:r w:rsidRPr="005F0020">
        <w:rPr>
          <w:rFonts w:ascii="Arial" w:eastAsia="PMingLiU" w:hAnsi="Arial" w:cs="Arial"/>
          <w:lang w:eastAsia="de-DE"/>
        </w:rPr>
        <w:t xml:space="preserve">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 Zeppelin Digit) zusammen: Baumaschinen Zentraleuropa, Baumaschinen </w:t>
      </w:r>
      <w:proofErr w:type="spellStart"/>
      <w:r w:rsidRPr="005F0020">
        <w:rPr>
          <w:rFonts w:ascii="Arial" w:eastAsia="PMingLiU" w:hAnsi="Arial" w:cs="Arial"/>
          <w:lang w:eastAsia="de-DE"/>
        </w:rPr>
        <w:t>Nordics</w:t>
      </w:r>
      <w:proofErr w:type="spellEnd"/>
      <w:r w:rsidRPr="005F0020">
        <w:rPr>
          <w:rFonts w:ascii="Arial" w:eastAsia="PMingLiU" w:hAnsi="Arial" w:cs="Arial"/>
          <w:lang w:eastAsia="de-DE"/>
        </w:rPr>
        <w:t xml:space="preserve">, Baumaschinen </w:t>
      </w:r>
      <w:proofErr w:type="spellStart"/>
      <w:r w:rsidRPr="005F0020">
        <w:rPr>
          <w:rFonts w:ascii="Arial" w:eastAsia="PMingLiU" w:hAnsi="Arial" w:cs="Arial"/>
          <w:lang w:eastAsia="de-DE"/>
        </w:rPr>
        <w:t>Eurasia</w:t>
      </w:r>
      <w:proofErr w:type="spellEnd"/>
      <w:r w:rsidRPr="005F0020">
        <w:rPr>
          <w:rFonts w:ascii="Arial" w:eastAsia="PMingLiU" w:hAnsi="Arial" w:cs="Arial"/>
          <w:lang w:eastAsia="de-DE"/>
        </w:rPr>
        <w:t xml:space="preserve"> (Vertrieb und Service von Bau-, Bergbau und Landmaschinen), Rental (Miet- und Projektlösungen für Bauwirtschaft und Industrie), Power Systems (Antriebs- und Energiesysteme), Anlagenbau (Engineering und Anlagenbau)</w:t>
      </w:r>
      <w:r w:rsidRPr="005F0020">
        <w:rPr>
          <w:rFonts w:ascii="Arial" w:hAnsi="Arial" w:cs="Arial"/>
          <w:color w:val="FF0000"/>
        </w:rPr>
        <w:t xml:space="preserve"> </w:t>
      </w:r>
      <w:r w:rsidRPr="005F0020">
        <w:rPr>
          <w:rFonts w:ascii="Arial" w:eastAsia="PMingLiU" w:hAnsi="Arial" w:cs="Arial"/>
          <w:lang w:eastAsia="de-DE"/>
        </w:rPr>
        <w:t xml:space="preserve">sowie Zeppelin Digit (IT und Digitalisierung). Alle digitalen Geschäfte werden bei Zeppelin Digit gebündelt. Im Geschäftsjahr 2020 erwirtschaftete der Konzern einen Umsatz von 3,3 Milliarden Euro.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55A752E3" w14:textId="7471DAA8" w:rsidR="00AD083E" w:rsidRPr="00AD083E" w:rsidRDefault="00AD083E" w:rsidP="00AD083E">
      <w:pPr>
        <w:rPr>
          <w:rFonts w:ascii="Arial" w:eastAsia="PMingLiU" w:hAnsi="Arial" w:cs="Arial"/>
          <w:lang w:eastAsia="de-DE"/>
        </w:rPr>
      </w:pPr>
      <w:r w:rsidRPr="00AD083E">
        <w:rPr>
          <w:rFonts w:ascii="Arial" w:eastAsia="PMingLiU" w:hAnsi="Arial" w:cs="Arial"/>
          <w:lang w:eastAsia="de-DE"/>
        </w:rPr>
        <w:t>Weitere Informationen unter zeppelin.com.</w:t>
      </w:r>
    </w:p>
    <w:p w14:paraId="02138214" w14:textId="77777777" w:rsidR="00D26F5C" w:rsidRPr="00D26F5C" w:rsidRDefault="00D26F5C" w:rsidP="00D26F5C">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 xml:space="preserve">Klaus </w:t>
            </w:r>
            <w:proofErr w:type="spellStart"/>
            <w:r w:rsidRPr="00727B05">
              <w:rPr>
                <w:rFonts w:ascii="Arial" w:hAnsi="Arial" w:cs="Arial"/>
                <w:szCs w:val="22"/>
              </w:rPr>
              <w:t>Finzel</w:t>
            </w:r>
            <w:proofErr w:type="spellEnd"/>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 xml:space="preserve">Klaus </w:t>
            </w:r>
            <w:proofErr w:type="spellStart"/>
            <w:r w:rsidRPr="00727B05">
              <w:rPr>
                <w:rFonts w:ascii="Arial" w:hAnsi="Arial" w:cs="Arial"/>
                <w:szCs w:val="22"/>
              </w:rPr>
              <w:t>Finzel</w:t>
            </w:r>
            <w:proofErr w:type="spellEnd"/>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725339"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E2FDA8" w14:textId="77777777" w:rsidR="00725339" w:rsidRDefault="00725339" w:rsidP="00AF4275">
      <w:pPr>
        <w:spacing w:after="0" w:line="240" w:lineRule="auto"/>
      </w:pPr>
      <w:r>
        <w:separator/>
      </w:r>
    </w:p>
  </w:endnote>
  <w:endnote w:type="continuationSeparator" w:id="0">
    <w:p w14:paraId="2E97783D" w14:textId="77777777" w:rsidR="00725339" w:rsidRDefault="00725339"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DD7163" w14:textId="77777777" w:rsidR="00725339" w:rsidRDefault="00725339" w:rsidP="00AF4275">
      <w:pPr>
        <w:spacing w:after="0" w:line="240" w:lineRule="auto"/>
      </w:pPr>
      <w:r>
        <w:separator/>
      </w:r>
    </w:p>
  </w:footnote>
  <w:footnote w:type="continuationSeparator" w:id="0">
    <w:p w14:paraId="730F6414" w14:textId="77777777" w:rsidR="00725339" w:rsidRDefault="00725339"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447C"/>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5BEE"/>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0D87"/>
    <w:rsid w:val="005D1CFF"/>
    <w:rsid w:val="005D26B7"/>
    <w:rsid w:val="005D4D84"/>
    <w:rsid w:val="005E66C8"/>
    <w:rsid w:val="005E7AFA"/>
    <w:rsid w:val="005F0020"/>
    <w:rsid w:val="005F32A5"/>
    <w:rsid w:val="006101E9"/>
    <w:rsid w:val="00615962"/>
    <w:rsid w:val="0062183F"/>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5339"/>
    <w:rsid w:val="00727B05"/>
    <w:rsid w:val="007328EE"/>
    <w:rsid w:val="00740873"/>
    <w:rsid w:val="00755A51"/>
    <w:rsid w:val="00756ACC"/>
    <w:rsid w:val="0076161E"/>
    <w:rsid w:val="007914A2"/>
    <w:rsid w:val="007A0BFF"/>
    <w:rsid w:val="007B5495"/>
    <w:rsid w:val="007C2128"/>
    <w:rsid w:val="007C2FBE"/>
    <w:rsid w:val="007C3787"/>
    <w:rsid w:val="007C7C29"/>
    <w:rsid w:val="007D7735"/>
    <w:rsid w:val="007E13B3"/>
    <w:rsid w:val="007E1B1E"/>
    <w:rsid w:val="007E4939"/>
    <w:rsid w:val="00810F65"/>
    <w:rsid w:val="008203DA"/>
    <w:rsid w:val="00823FD4"/>
    <w:rsid w:val="00825A8E"/>
    <w:rsid w:val="0083306B"/>
    <w:rsid w:val="00845B87"/>
    <w:rsid w:val="008536F9"/>
    <w:rsid w:val="008572F7"/>
    <w:rsid w:val="00883DF9"/>
    <w:rsid w:val="00884264"/>
    <w:rsid w:val="00896C2D"/>
    <w:rsid w:val="00897891"/>
    <w:rsid w:val="008B1B82"/>
    <w:rsid w:val="008D2713"/>
    <w:rsid w:val="008F5ABC"/>
    <w:rsid w:val="008F62FE"/>
    <w:rsid w:val="009016CD"/>
    <w:rsid w:val="009030EE"/>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95E60"/>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53B3"/>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660EB"/>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994933-B28C-5243-B60A-EF30D0316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917</Words>
  <Characters>5778</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6682</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5</cp:revision>
  <cp:lastPrinted>2016-01-13T11:42:00Z</cp:lastPrinted>
  <dcterms:created xsi:type="dcterms:W3CDTF">2021-08-25T09:43:00Z</dcterms:created>
  <dcterms:modified xsi:type="dcterms:W3CDTF">2021-08-30T15:02:00Z</dcterms:modified>
</cp:coreProperties>
</file>