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Pr="004F5B61" w:rsidRDefault="00286893" w:rsidP="004F5B61">
      <w:pPr>
        <w:pStyle w:val="Headline"/>
        <w:spacing w:line="240" w:lineRule="auto"/>
        <w:outlineLvl w:val="0"/>
      </w:pPr>
      <w:r w:rsidRPr="004F5B61">
        <w:t>PRESSEMITTEILUNG</w:t>
      </w:r>
    </w:p>
    <w:p w14:paraId="547D0F0D" w14:textId="77777777" w:rsidR="00461BBE" w:rsidRPr="004F5B61" w:rsidRDefault="00461BBE" w:rsidP="004F5B61">
      <w:pPr>
        <w:pStyle w:val="Headline"/>
        <w:spacing w:line="240" w:lineRule="auto"/>
      </w:pPr>
    </w:p>
    <w:p w14:paraId="5B5256C4" w14:textId="4203B5FA" w:rsidR="00F977EA" w:rsidRDefault="00097950" w:rsidP="004F5B61">
      <w:pPr>
        <w:spacing w:after="0" w:line="240" w:lineRule="auto"/>
        <w:outlineLvl w:val="0"/>
        <w:rPr>
          <w:rFonts w:ascii="Arial" w:eastAsia="Times New Roman" w:hAnsi="Arial" w:cs="Arial"/>
          <w:b/>
          <w:bCs/>
          <w:kern w:val="36"/>
          <w:sz w:val="36"/>
          <w:szCs w:val="36"/>
          <w:lang w:eastAsia="de-DE"/>
        </w:rPr>
      </w:pPr>
      <w:r w:rsidRPr="00097950">
        <w:rPr>
          <w:rFonts w:ascii="Arial" w:eastAsia="Times New Roman" w:hAnsi="Arial" w:cs="Arial"/>
          <w:b/>
          <w:bCs/>
          <w:kern w:val="36"/>
          <w:sz w:val="36"/>
          <w:szCs w:val="36"/>
          <w:lang w:eastAsia="de-DE"/>
        </w:rPr>
        <w:t>Wenn Baumaschinen-Welten aufeinandertreffen</w:t>
      </w:r>
    </w:p>
    <w:p w14:paraId="236910EA" w14:textId="77777777" w:rsidR="00097950" w:rsidRPr="004F5B61" w:rsidRDefault="00097950" w:rsidP="004F5B61">
      <w:pPr>
        <w:spacing w:after="0" w:line="240" w:lineRule="auto"/>
        <w:outlineLvl w:val="0"/>
        <w:rPr>
          <w:rFonts w:ascii="Arial" w:eastAsia="Times New Roman" w:hAnsi="Arial" w:cs="Arial"/>
          <w:b/>
          <w:bCs/>
          <w:kern w:val="36"/>
          <w:sz w:val="36"/>
          <w:szCs w:val="36"/>
          <w:lang w:eastAsia="de-DE"/>
        </w:rPr>
      </w:pPr>
    </w:p>
    <w:p w14:paraId="0FDCB235" w14:textId="72B837D2" w:rsidR="00F977EA" w:rsidRDefault="00097950" w:rsidP="00CA3ABC">
      <w:pPr>
        <w:spacing w:after="0" w:line="240" w:lineRule="auto"/>
        <w:jc w:val="left"/>
        <w:rPr>
          <w:rFonts w:ascii="Arial" w:eastAsia="Times New Roman" w:hAnsi="Arial" w:cs="Arial"/>
          <w:b/>
          <w:bCs/>
          <w:kern w:val="36"/>
          <w:sz w:val="28"/>
          <w:szCs w:val="28"/>
          <w:lang w:eastAsia="de-DE"/>
        </w:rPr>
      </w:pPr>
      <w:r w:rsidRPr="00097950">
        <w:rPr>
          <w:rFonts w:ascii="Arial" w:eastAsia="Times New Roman" w:hAnsi="Arial" w:cs="Arial"/>
          <w:b/>
          <w:bCs/>
          <w:kern w:val="36"/>
          <w:sz w:val="28"/>
          <w:szCs w:val="28"/>
          <w:lang w:eastAsia="de-DE"/>
        </w:rPr>
        <w:t>High-Tech- und Oldie-Ladegeräte arbeiten Seite an Seite im Baustoff-Umschlag bei Kai Hannemann</w:t>
      </w:r>
    </w:p>
    <w:p w14:paraId="20427704" w14:textId="77777777" w:rsidR="00097950" w:rsidRDefault="00097950" w:rsidP="00C87FF4">
      <w:pPr>
        <w:spacing w:after="0" w:line="240" w:lineRule="auto"/>
        <w:jc w:val="left"/>
        <w:rPr>
          <w:rFonts w:ascii="Arial" w:eastAsia="Times New Roman" w:hAnsi="Arial" w:cs="Arial"/>
          <w:b/>
          <w:bCs/>
          <w:kern w:val="36"/>
          <w:sz w:val="28"/>
          <w:szCs w:val="28"/>
          <w:lang w:eastAsia="de-DE"/>
        </w:rPr>
      </w:pPr>
    </w:p>
    <w:p w14:paraId="4084DA61" w14:textId="37703442" w:rsidR="00CA3ABC" w:rsidRPr="00C5535D" w:rsidRDefault="00097950" w:rsidP="007D0396">
      <w:pPr>
        <w:spacing w:after="0"/>
        <w:jc w:val="left"/>
        <w:outlineLvl w:val="0"/>
        <w:rPr>
          <w:rFonts w:ascii="Arial" w:eastAsia="Times New Roman" w:hAnsi="Arial" w:cs="Arial"/>
          <w:b/>
          <w:iCs/>
          <w:lang w:eastAsia="de-DE"/>
        </w:rPr>
      </w:pPr>
      <w:r w:rsidRPr="00C5535D">
        <w:rPr>
          <w:rFonts w:ascii="Arial" w:eastAsia="Times New Roman" w:hAnsi="Arial" w:cs="Arial"/>
          <w:b/>
          <w:iCs/>
          <w:lang w:eastAsia="de-DE"/>
        </w:rPr>
        <w:t>Braunschweig</w:t>
      </w:r>
      <w:r w:rsidR="004F5B61" w:rsidRPr="00C5535D">
        <w:rPr>
          <w:rFonts w:ascii="Arial" w:eastAsia="Times New Roman" w:hAnsi="Arial" w:cs="Arial"/>
          <w:b/>
          <w:iCs/>
          <w:lang w:eastAsia="de-DE"/>
        </w:rPr>
        <w:t xml:space="preserve">, </w:t>
      </w:r>
      <w:r w:rsidR="007D0396" w:rsidRPr="00C5535D">
        <w:rPr>
          <w:rFonts w:ascii="Arial" w:eastAsia="Times New Roman" w:hAnsi="Arial" w:cs="Arial"/>
          <w:b/>
          <w:iCs/>
          <w:lang w:eastAsia="de-DE"/>
        </w:rPr>
        <w:t>(SR</w:t>
      </w:r>
      <w:r w:rsidRPr="00C5535D">
        <w:rPr>
          <w:rFonts w:ascii="Arial" w:eastAsia="Times New Roman" w:hAnsi="Arial" w:cs="Arial"/>
          <w:b/>
          <w:iCs/>
          <w:lang w:eastAsia="de-DE"/>
        </w:rPr>
        <w:t>). Baumaschinen kommen und gehen – sie unterliegen genauso Trends wie Kleidung, Fitnessprogramme oder Ernährung. Kettenlader sind ein Beispiel dafür, wie selbst eine Baumaschinengattung</w:t>
      </w:r>
      <w:r w:rsidR="00CA3ABC" w:rsidRPr="00C5535D">
        <w:rPr>
          <w:rFonts w:ascii="Arial" w:eastAsia="Times New Roman" w:hAnsi="Arial" w:cs="Arial"/>
          <w:b/>
          <w:iCs/>
          <w:lang w:eastAsia="de-DE"/>
        </w:rPr>
        <w:t xml:space="preserve"> </w:t>
      </w:r>
      <w:r w:rsidRPr="00C5535D">
        <w:rPr>
          <w:rFonts w:ascii="Arial" w:eastAsia="Times New Roman" w:hAnsi="Arial" w:cs="Arial"/>
          <w:b/>
          <w:iCs/>
          <w:lang w:eastAsia="de-DE"/>
        </w:rPr>
        <w:t>einer Modeerscheinung folgen kann, sich deren Einsatz im Lauf der Jahrzehnte gewandelt hat und sie durch andere Technik abgelöst wird, die auf den Markt drängt. Einst galten die Laderaupen hierzulande</w:t>
      </w:r>
      <w:r w:rsidR="00CA3ABC" w:rsidRPr="00C5535D">
        <w:rPr>
          <w:rFonts w:ascii="Arial" w:eastAsia="Times New Roman" w:hAnsi="Arial" w:cs="Arial"/>
          <w:b/>
          <w:iCs/>
          <w:lang w:eastAsia="de-DE"/>
        </w:rPr>
        <w:t xml:space="preserve"> </w:t>
      </w:r>
      <w:r w:rsidRPr="00C5535D">
        <w:rPr>
          <w:rFonts w:ascii="Arial" w:eastAsia="Times New Roman" w:hAnsi="Arial" w:cs="Arial"/>
          <w:b/>
          <w:iCs/>
          <w:lang w:eastAsia="de-DE"/>
        </w:rPr>
        <w:t>als eine der beliebtesten Arbeitsgeräte in der Erdbewegung. Sie verbinden die Schaufel wie bei einem Radlader mit den Raupenketten einer Planierraupe, welche die Maschine auf engem Raum manövrieren</w:t>
      </w:r>
      <w:r w:rsidR="00CA3ABC" w:rsidRPr="00C5535D">
        <w:rPr>
          <w:rFonts w:ascii="Arial" w:eastAsia="Times New Roman" w:hAnsi="Arial" w:cs="Arial"/>
          <w:b/>
          <w:iCs/>
          <w:lang w:eastAsia="de-DE"/>
        </w:rPr>
        <w:t xml:space="preserve"> </w:t>
      </w:r>
      <w:r w:rsidRPr="00C5535D">
        <w:rPr>
          <w:rFonts w:ascii="Arial" w:eastAsia="Times New Roman" w:hAnsi="Arial" w:cs="Arial"/>
          <w:b/>
          <w:iCs/>
          <w:lang w:eastAsia="de-DE"/>
        </w:rPr>
        <w:t>lässt. Weil sie sogar auf der Stelle wenden können, bringen sie Eigenschaften wie die eines drehenden Oberwagen eines Kettenbaggers mit sich. Trotz dieser spezifischen Merkmale ist der Baumaschinentypus</w:t>
      </w:r>
      <w:r w:rsidR="00CA3ABC" w:rsidRPr="00C5535D">
        <w:rPr>
          <w:rFonts w:ascii="Arial" w:eastAsia="Times New Roman" w:hAnsi="Arial" w:cs="Arial"/>
          <w:b/>
          <w:iCs/>
          <w:lang w:eastAsia="de-DE"/>
        </w:rPr>
        <w:t xml:space="preserve"> </w:t>
      </w:r>
      <w:r w:rsidRPr="00C5535D">
        <w:rPr>
          <w:rFonts w:ascii="Arial" w:eastAsia="Times New Roman" w:hAnsi="Arial" w:cs="Arial"/>
          <w:b/>
          <w:iCs/>
          <w:lang w:eastAsia="de-DE"/>
        </w:rPr>
        <w:t>heute fast schon von der Bildfläche verschwunden, ignoriert man mal den Einsatz im Stahlwerk, wo Geräte Schlacke beiseiteschaffen. Wir haben eines der seltenen Exemplare in Form eines Cat Kettenladers 973</w:t>
      </w:r>
      <w:r w:rsidR="00CA3ABC" w:rsidRPr="00C5535D">
        <w:rPr>
          <w:rFonts w:ascii="Arial" w:eastAsia="Times New Roman" w:hAnsi="Arial" w:cs="Arial"/>
          <w:b/>
          <w:iCs/>
          <w:lang w:eastAsia="de-DE"/>
        </w:rPr>
        <w:t xml:space="preserve"> </w:t>
      </w:r>
      <w:r w:rsidRPr="00C5535D">
        <w:rPr>
          <w:rFonts w:ascii="Arial" w:eastAsia="Times New Roman" w:hAnsi="Arial" w:cs="Arial"/>
          <w:b/>
          <w:iCs/>
          <w:lang w:eastAsia="de-DE"/>
        </w:rPr>
        <w:t>aufgespürt: bei der Kai Hannemann Baustofftransporte &amp; Logistik e. K. in Braunschweig. Dort unterstützt die Baumaschine einen neuen Cat Radlader 966M XE in der Verladung – ein Anlass für uns, beide in</w:t>
      </w:r>
      <w:r w:rsidR="00CA3ABC" w:rsidRPr="00C5535D">
        <w:rPr>
          <w:rFonts w:ascii="Arial" w:eastAsia="Times New Roman" w:hAnsi="Arial" w:cs="Arial"/>
          <w:b/>
          <w:iCs/>
          <w:lang w:eastAsia="de-DE"/>
        </w:rPr>
        <w:t xml:space="preserve"> </w:t>
      </w:r>
      <w:r w:rsidRPr="00C5535D">
        <w:rPr>
          <w:rFonts w:ascii="Arial" w:eastAsia="Times New Roman" w:hAnsi="Arial" w:cs="Arial"/>
          <w:b/>
          <w:iCs/>
          <w:lang w:eastAsia="de-DE"/>
        </w:rPr>
        <w:t>einer Bestandsaufnahme mal gegenüberzustellen.</w:t>
      </w:r>
      <w:r w:rsidR="00F977EA" w:rsidRPr="00C5535D">
        <w:rPr>
          <w:rFonts w:ascii="Arial" w:eastAsia="Times New Roman" w:hAnsi="Arial" w:cs="Arial"/>
          <w:b/>
          <w:iCs/>
          <w:lang w:eastAsia="de-DE"/>
        </w:rPr>
        <w:t xml:space="preserve"> </w:t>
      </w:r>
      <w:r w:rsidR="00CA3ABC" w:rsidRPr="00C5535D">
        <w:rPr>
          <w:rFonts w:ascii="Arial" w:eastAsia="Times New Roman" w:hAnsi="Arial" w:cs="Arial"/>
          <w:b/>
          <w:iCs/>
          <w:lang w:eastAsia="de-DE"/>
        </w:rPr>
        <w:t xml:space="preserve">  </w:t>
      </w:r>
    </w:p>
    <w:p w14:paraId="690FA543" w14:textId="77777777" w:rsidR="00CA3ABC" w:rsidRPr="007D0396" w:rsidRDefault="00CA3ABC" w:rsidP="007D0396">
      <w:pPr>
        <w:spacing w:after="0"/>
        <w:jc w:val="left"/>
        <w:outlineLvl w:val="0"/>
        <w:rPr>
          <w:rFonts w:ascii="Arial" w:eastAsia="Times New Roman" w:hAnsi="Arial" w:cs="Arial"/>
          <w:iCs/>
          <w:lang w:eastAsia="de-DE"/>
        </w:rPr>
      </w:pPr>
    </w:p>
    <w:p w14:paraId="1843E6DD" w14:textId="01D53DBE" w:rsidR="00CA3ABC" w:rsidRPr="007D0396" w:rsidRDefault="00C5535D" w:rsidP="007D0396">
      <w:pPr>
        <w:spacing w:after="0"/>
        <w:jc w:val="left"/>
        <w:outlineLvl w:val="0"/>
        <w:rPr>
          <w:rFonts w:ascii="Arial" w:eastAsia="Times New Roman" w:hAnsi="Arial" w:cs="Arial"/>
          <w:iCs/>
          <w:lang w:eastAsia="de-DE"/>
        </w:rPr>
      </w:pPr>
      <w:r>
        <w:rPr>
          <w:rFonts w:ascii="Arial" w:eastAsia="Times New Roman" w:hAnsi="Arial" w:cs="Arial"/>
          <w:iCs/>
          <w:lang w:eastAsia="de-DE"/>
        </w:rPr>
        <w:t>Der</w:t>
      </w:r>
      <w:r w:rsidR="00097950" w:rsidRPr="007D0396">
        <w:rPr>
          <w:rFonts w:ascii="Arial" w:eastAsia="Times New Roman" w:hAnsi="Arial" w:cs="Arial"/>
          <w:iCs/>
          <w:lang w:eastAsia="de-DE"/>
        </w:rPr>
        <w:t xml:space="preserve"> </w:t>
      </w:r>
      <w:proofErr w:type="spellStart"/>
      <w:r w:rsidR="00097950" w:rsidRPr="007D0396">
        <w:rPr>
          <w:rFonts w:ascii="Arial" w:eastAsia="Times New Roman" w:hAnsi="Arial" w:cs="Arial"/>
          <w:iCs/>
          <w:lang w:eastAsia="de-DE"/>
        </w:rPr>
        <w:t>Cat</w:t>
      </w:r>
      <w:proofErr w:type="spellEnd"/>
      <w:r w:rsidR="00097950" w:rsidRPr="007D0396">
        <w:rPr>
          <w:rFonts w:ascii="Arial" w:eastAsia="Times New Roman" w:hAnsi="Arial" w:cs="Arial"/>
          <w:iCs/>
          <w:lang w:eastAsia="de-DE"/>
        </w:rPr>
        <w:t xml:space="preserve"> 966M XE hat</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dort als Schlüsselgerät seinen festen Platz.</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„Mit weniger Ladespielen mehr Masse zu</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bewegen, hat dazu geführt, dass der neue</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Radlader eine Nummer größer ausfiel als</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die Vorgängerversion“, so Firmenchef Kai</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Hannemann. Längst sind die Fahrwege</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auf dem Recyclingplatz für Baustoffe, den</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das Unternehmen in der Nähe des Flughafens</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Braunschweig betreibt, länger geworden,</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sodass ein Laufwerk wie bei der</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Laderaupe aufgrund der benötigten Mobilität</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das große Nachsehen hätte. Und das</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dürfte wohl auch entscheidend mit dazu</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beigetragen haben, warum Kettenlader</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inzwischen so rar geworden sind. Zeit ist</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bekanntlich Geld – der Radlader kommt</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schnell vom Fleck und ist zügig zur Stelle,</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wenn firmeneigene Lkw oder Lkw von</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Kunden mit seiner 4,3 Kubikmeter großen</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Felsschaufel mit Splitt, Mutterboden,</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Kies, Sand und Schotter beladen werden.</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 xml:space="preserve">Angesichts des </w:t>
      </w:r>
      <w:proofErr w:type="spellStart"/>
      <w:r w:rsidR="00097950" w:rsidRPr="007D0396">
        <w:rPr>
          <w:rFonts w:ascii="Arial" w:eastAsia="Times New Roman" w:hAnsi="Arial" w:cs="Arial"/>
          <w:iCs/>
          <w:lang w:eastAsia="de-DE"/>
        </w:rPr>
        <w:t>abrasiven</w:t>
      </w:r>
      <w:proofErr w:type="spellEnd"/>
      <w:r w:rsidR="00097950" w:rsidRPr="007D0396">
        <w:rPr>
          <w:rFonts w:ascii="Arial" w:eastAsia="Times New Roman" w:hAnsi="Arial" w:cs="Arial"/>
          <w:iCs/>
          <w:lang w:eastAsia="de-DE"/>
        </w:rPr>
        <w:t xml:space="preserve"> Materials hat der</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Baumaschinenlieferant, die Zeppelin Niederlassung</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Hannover, die Schaufelausführung</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 xml:space="preserve">mittels </w:t>
      </w:r>
      <w:proofErr w:type="spellStart"/>
      <w:r w:rsidR="00097950" w:rsidRPr="007D0396">
        <w:rPr>
          <w:rFonts w:ascii="Arial" w:eastAsia="Times New Roman" w:hAnsi="Arial" w:cs="Arial"/>
          <w:iCs/>
          <w:lang w:eastAsia="de-DE"/>
        </w:rPr>
        <w:t>Hardox</w:t>
      </w:r>
      <w:proofErr w:type="spellEnd"/>
      <w:r w:rsidR="00097950" w:rsidRPr="007D0396">
        <w:rPr>
          <w:rFonts w:ascii="Arial" w:eastAsia="Times New Roman" w:hAnsi="Arial" w:cs="Arial"/>
          <w:iCs/>
          <w:lang w:eastAsia="de-DE"/>
        </w:rPr>
        <w:t xml:space="preserve"> 400 an der Seite und</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am Schneidmesser auf Kundenwunsch</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von Kai Hannemann verstärken lassen.</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Zeppelin Verkäufer Fabian Socha hat die</w:t>
      </w:r>
      <w:r w:rsidR="00CA3ABC" w:rsidRPr="007D0396">
        <w:rPr>
          <w:rFonts w:ascii="Arial" w:eastAsia="Times New Roman" w:hAnsi="Arial" w:cs="Arial"/>
          <w:iCs/>
          <w:lang w:eastAsia="de-DE"/>
        </w:rPr>
        <w:t xml:space="preserve"> </w:t>
      </w:r>
      <w:r w:rsidR="00097950" w:rsidRPr="007D0396">
        <w:rPr>
          <w:rFonts w:ascii="Arial" w:eastAsia="Times New Roman" w:hAnsi="Arial" w:cs="Arial"/>
          <w:iCs/>
          <w:lang w:eastAsia="de-DE"/>
        </w:rPr>
        <w:t>Umsetzung in die Wege geleitet.</w:t>
      </w:r>
      <w:r w:rsidR="00CA3ABC" w:rsidRPr="007D0396">
        <w:rPr>
          <w:rFonts w:ascii="Arial" w:eastAsia="Times New Roman" w:hAnsi="Arial" w:cs="Arial"/>
          <w:iCs/>
          <w:lang w:eastAsia="de-DE"/>
        </w:rPr>
        <w:t xml:space="preserve"> </w:t>
      </w:r>
    </w:p>
    <w:p w14:paraId="13B58231" w14:textId="77777777" w:rsidR="00CA3ABC" w:rsidRPr="007D0396" w:rsidRDefault="00CA3ABC" w:rsidP="007D0396">
      <w:pPr>
        <w:spacing w:after="0"/>
        <w:jc w:val="left"/>
        <w:outlineLvl w:val="0"/>
        <w:rPr>
          <w:rFonts w:ascii="Arial" w:eastAsia="Times New Roman" w:hAnsi="Arial" w:cs="Arial"/>
          <w:iCs/>
          <w:lang w:eastAsia="de-DE"/>
        </w:rPr>
      </w:pPr>
    </w:p>
    <w:p w14:paraId="3550456D" w14:textId="4ADE28F8" w:rsidR="00CA3ABC" w:rsidRPr="007D0396" w:rsidRDefault="00097950" w:rsidP="007D0396">
      <w:pPr>
        <w:spacing w:after="0"/>
        <w:jc w:val="left"/>
        <w:outlineLvl w:val="0"/>
        <w:rPr>
          <w:rFonts w:ascii="Arial" w:eastAsia="Times New Roman" w:hAnsi="Arial" w:cs="Arial"/>
          <w:lang w:eastAsia="de-DE"/>
        </w:rPr>
      </w:pPr>
      <w:r w:rsidRPr="007D0396">
        <w:rPr>
          <w:rFonts w:ascii="Arial" w:eastAsia="Times New Roman" w:hAnsi="Arial" w:cs="Arial"/>
          <w:iCs/>
          <w:lang w:eastAsia="de-DE"/>
        </w:rPr>
        <w:lastRenderedPageBreak/>
        <w:t>Was die Wirtschaftlichkeit betrifft, erklärt</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es sich von selbst, dass der Kettenlader, der</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aus dem Baujahr 1991 stammt, es nicht</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mit der radmobilen Baumaschinenversion</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aus dem Baujahr 2018 aufnehmen kann.</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„Wir haben uns bewusst bei dem neuen</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Radlader für die High-Tech-Ausführung</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XE entschieden, weil es uns vor allem</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um Sparsamkeit beim Kraftstoff ging. Im</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Durchschnitt erzielen wir mit dem Cat</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966M XE einen Verbrauch von elf Litern“,</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macht Kai Hannemann deutlich. Eine zu</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hohe Messelatte für den Kettenlader, an</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die er nicht ansatzweise herankommt. Er</w:t>
      </w:r>
      <w:r w:rsidR="00CA3ABC" w:rsidRPr="007D0396">
        <w:rPr>
          <w:rFonts w:ascii="Arial" w:eastAsia="Times New Roman" w:hAnsi="Arial" w:cs="Arial"/>
          <w:iCs/>
          <w:lang w:eastAsia="de-DE"/>
        </w:rPr>
        <w:t xml:space="preserve"> </w:t>
      </w:r>
      <w:r w:rsidRPr="007D0396">
        <w:rPr>
          <w:rFonts w:ascii="Arial" w:eastAsia="Times New Roman" w:hAnsi="Arial" w:cs="Arial"/>
          <w:iCs/>
          <w:lang w:eastAsia="de-DE"/>
        </w:rPr>
        <w:t>schluckt im Schnitt an die zwanzig Liter.</w:t>
      </w:r>
      <w:r w:rsidR="00CA3ABC" w:rsidRPr="007D0396">
        <w:rPr>
          <w:rFonts w:ascii="Arial" w:eastAsia="Times New Roman" w:hAnsi="Arial" w:cs="Arial"/>
          <w:iCs/>
          <w:lang w:eastAsia="de-DE"/>
        </w:rPr>
        <w:t xml:space="preserve"> </w:t>
      </w:r>
      <w:r w:rsidRPr="007D0396">
        <w:rPr>
          <w:rFonts w:ascii="Arial" w:eastAsia="Times New Roman" w:hAnsi="Arial" w:cs="Arial"/>
          <w:lang w:eastAsia="de-DE"/>
        </w:rPr>
        <w:t>Hier zeigt sich eben, dass die Laderaupe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noch aus dem vorigen Jahrhundert stammt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 Kraftstoffersparnis stand da noch nicht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so hoch im Kurs wie heute. Der Antrieb</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erfolgt hydrostatisch. Anders beim Radlader,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der die Vorteile des mechanischen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und des hydrostatischen Antriebs verbindet.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Dank seines stufenlosen, leistungsverzweigten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Getriebes ist er komplett auf</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Kraftstoffeffizienz ausgerichtet. Auch was</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die Geräuschkulisse betrifft, zeigen sich</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mehr als signifikante Unterschiede, wenn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die beiden Baumaschinen gegeneinander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antreten und dann der kernige Motorsound</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beim Oldie deutlich hörbar dominiert.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Auch beim Fahrerkomfort treffen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Welten aufeinander: Während die Kabine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des Radladers einem Cockpit gleicht, darf</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das Fahrerhaus des 973 eher als rustikal</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bezeichnet werden. Feinfühlige Joysticks</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sind anstelle der Fußpedale getreten, soviel</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zum Vergleich der Steuerung.</w:t>
      </w:r>
      <w:r w:rsidR="00CA3ABC" w:rsidRPr="007D0396">
        <w:rPr>
          <w:rFonts w:ascii="Arial" w:eastAsia="Times New Roman" w:hAnsi="Arial" w:cs="Arial"/>
          <w:lang w:eastAsia="de-DE"/>
        </w:rPr>
        <w:t xml:space="preserve"> </w:t>
      </w:r>
    </w:p>
    <w:p w14:paraId="64863066" w14:textId="77777777" w:rsidR="00CA3ABC" w:rsidRPr="007D0396" w:rsidRDefault="00CA3ABC" w:rsidP="007D0396">
      <w:pPr>
        <w:spacing w:after="0"/>
        <w:jc w:val="left"/>
        <w:outlineLvl w:val="0"/>
        <w:rPr>
          <w:rFonts w:ascii="Arial" w:eastAsia="Times New Roman" w:hAnsi="Arial" w:cs="Arial"/>
          <w:lang w:eastAsia="de-DE"/>
        </w:rPr>
      </w:pPr>
    </w:p>
    <w:p w14:paraId="0AFBAE65" w14:textId="47D68304" w:rsidR="00CA3ABC" w:rsidRPr="007D0396" w:rsidRDefault="00097950" w:rsidP="007D0396">
      <w:pPr>
        <w:spacing w:after="0"/>
        <w:jc w:val="left"/>
        <w:outlineLvl w:val="0"/>
        <w:rPr>
          <w:rFonts w:ascii="Arial" w:eastAsia="Times New Roman" w:hAnsi="Arial" w:cs="Arial"/>
          <w:lang w:eastAsia="de-DE"/>
        </w:rPr>
      </w:pPr>
      <w:r w:rsidRPr="007D0396">
        <w:rPr>
          <w:rFonts w:ascii="Arial" w:eastAsia="Times New Roman" w:hAnsi="Arial" w:cs="Arial"/>
          <w:lang w:eastAsia="de-DE"/>
        </w:rPr>
        <w:t xml:space="preserve">Anfang der 90er-Jahre </w:t>
      </w:r>
      <w:proofErr w:type="gramStart"/>
      <w:r w:rsidRPr="007D0396">
        <w:rPr>
          <w:rFonts w:ascii="Arial" w:eastAsia="Times New Roman" w:hAnsi="Arial" w:cs="Arial"/>
          <w:lang w:eastAsia="de-DE"/>
        </w:rPr>
        <w:t>war</w:t>
      </w:r>
      <w:proofErr w:type="gramEnd"/>
      <w:r w:rsidRPr="007D0396">
        <w:rPr>
          <w:rFonts w:ascii="Arial" w:eastAsia="Times New Roman" w:hAnsi="Arial" w:cs="Arial"/>
          <w:lang w:eastAsia="de-DE"/>
        </w:rPr>
        <w:t xml:space="preserve"> der Kettenlader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 xml:space="preserve">für große Erdarbeiten bei RWE in </w:t>
      </w:r>
      <w:proofErr w:type="spellStart"/>
      <w:r w:rsidRPr="007D0396">
        <w:rPr>
          <w:rFonts w:ascii="Arial" w:eastAsia="Times New Roman" w:hAnsi="Arial" w:cs="Arial"/>
          <w:lang w:eastAsia="de-DE"/>
        </w:rPr>
        <w:t>Wanzleben</w:t>
      </w:r>
      <w:proofErr w:type="spellEnd"/>
      <w:r w:rsidR="00CA3ABC" w:rsidRPr="007D0396">
        <w:rPr>
          <w:rFonts w:ascii="Arial" w:eastAsia="Times New Roman" w:hAnsi="Arial" w:cs="Arial"/>
          <w:lang w:eastAsia="de-DE"/>
        </w:rPr>
        <w:t xml:space="preserve"> </w:t>
      </w:r>
      <w:r w:rsidRPr="007D0396">
        <w:rPr>
          <w:rFonts w:ascii="Arial" w:eastAsia="Times New Roman" w:hAnsi="Arial" w:cs="Arial"/>
          <w:lang w:eastAsia="de-DE"/>
        </w:rPr>
        <w:t>vorgesehen. Dafür war die Baumaschine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erst angemietet worden, bevor sie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dann einen Cat 963 ersetzte und festes</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Inventar im Maschinenpark wurde. „Zur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damaligen Zeit war eine Selektierung im</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Fuhrpark nicht so gefragt wie heute. Daher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wurde eben auch in Kettengeräte investiert“,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erklärt der Unternehmer. Hinzu</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kam ein weiterer Einsatzbereich, welchen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der Kettenlader neben den Erdarbeiten zu</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bewältigen hatte: Als Subunternehmen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übernahm der Betrieb bis 2010 den Abbau</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 xml:space="preserve">von Kalksandstein bei </w:t>
      </w:r>
      <w:proofErr w:type="spellStart"/>
      <w:r w:rsidRPr="007D0396">
        <w:rPr>
          <w:rFonts w:ascii="Arial" w:eastAsia="Times New Roman" w:hAnsi="Arial" w:cs="Arial"/>
          <w:lang w:eastAsia="de-DE"/>
        </w:rPr>
        <w:t>Königslutter</w:t>
      </w:r>
      <w:proofErr w:type="spellEnd"/>
      <w:r w:rsidRPr="007D0396">
        <w:rPr>
          <w:rFonts w:ascii="Arial" w:eastAsia="Times New Roman" w:hAnsi="Arial" w:cs="Arial"/>
          <w:lang w:eastAsia="de-DE"/>
        </w:rPr>
        <w: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So wurden von der Laderaupe der Abraum</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abgeschoben, der Rohstoff Lage für Lage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herausgeholt und zur Verarbeitung transportiert.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Dabei wurden die vom Vorfeld</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herausgesprengten Blöcke jahrelang von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dem Ladegerät umgeschlagen – die bearbeiteten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Kalksandsteinplatten finden sich</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heute zum Beispiel an der Fassade des Berliner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Reichstags wieder.</w:t>
      </w:r>
      <w:r w:rsidR="00CA3ABC" w:rsidRPr="007D0396">
        <w:rPr>
          <w:rFonts w:ascii="Arial" w:eastAsia="Times New Roman" w:hAnsi="Arial" w:cs="Arial"/>
          <w:lang w:eastAsia="de-DE"/>
        </w:rPr>
        <w:t xml:space="preserve"> </w:t>
      </w:r>
    </w:p>
    <w:p w14:paraId="599AC18C" w14:textId="77777777" w:rsidR="00CA3ABC" w:rsidRPr="007D0396" w:rsidRDefault="00CA3ABC" w:rsidP="007D0396">
      <w:pPr>
        <w:spacing w:after="0"/>
        <w:jc w:val="left"/>
        <w:outlineLvl w:val="0"/>
        <w:rPr>
          <w:rFonts w:ascii="Arial" w:eastAsia="Times New Roman" w:hAnsi="Arial" w:cs="Arial"/>
          <w:lang w:eastAsia="de-DE"/>
        </w:rPr>
      </w:pPr>
    </w:p>
    <w:p w14:paraId="20FFFC7E" w14:textId="77777777" w:rsidR="00CA3ABC" w:rsidRPr="007D0396" w:rsidRDefault="00097950" w:rsidP="007D0396">
      <w:pPr>
        <w:spacing w:after="0"/>
        <w:jc w:val="left"/>
        <w:outlineLvl w:val="0"/>
        <w:rPr>
          <w:rFonts w:ascii="Arial" w:eastAsia="Times New Roman" w:hAnsi="Arial" w:cs="Arial"/>
          <w:lang w:eastAsia="de-DE"/>
        </w:rPr>
      </w:pPr>
      <w:r w:rsidRPr="007D0396">
        <w:rPr>
          <w:rFonts w:ascii="Arial" w:eastAsia="Times New Roman" w:hAnsi="Arial" w:cs="Arial"/>
          <w:lang w:eastAsia="de-DE"/>
        </w:rPr>
        <w:t>Trotz der Leistungsstärke stellt sich die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Frage, warum Kettenlader inzwischen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mehr ein Nischendasein fristen. Kai</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Hannemann macht deren Wirtschaftlichkeit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aus – Ketten- und Mobilbagger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traut er hier deutlich mehr zu. Jedoch</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an den vielseitigen Verwendungsmöglichkeiten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kann es nicht liegen, dass die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Baumaschinenspezies heute für Bauprojekte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kaum noch gefragt ist. „Mit einer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Laderaupe lassen sich große Erdmassen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bewegen. Ein guter Fahrer kann damit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auch exakt ein Planum schieben – selbst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in schwer zugänglichen Bereichen sind</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auf schmaler Rangierstrecke Lademanöver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möglich“, so der Firmenchef. Früher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hat er den Kettenlader auch beim</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Rückbau eingesetzt. Denn beim Laden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des Bauschutts störten weder schwere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Armierungen noch Betonbrocken und</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Träger. Es bestand auch nicht die Gefahr,</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die Reifen im Bauschutt zu zerschneiden.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Anders als ein Kettenbagger schafft eine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Laderaupe zum Ende des Abbruchprojekts</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schnell eindeutige Verhältnisse und</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 xml:space="preserve">ebnet das Gelände. Nun </w:t>
      </w:r>
      <w:r w:rsidRPr="007D0396">
        <w:rPr>
          <w:rFonts w:ascii="Arial" w:eastAsia="Times New Roman" w:hAnsi="Arial" w:cs="Arial"/>
          <w:lang w:eastAsia="de-DE"/>
        </w:rPr>
        <w:lastRenderedPageBreak/>
        <w:t>steht ihr eine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gewisse Schonfrist zu. Im Abbruch wird</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sie von Kai Hannemann nicht mehr beansprucht,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doch ganz auf sie verzichtet</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werden soll keineswegs – die Laderaupe</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leistet gute Dienste. „Ist ein Gerät einmal</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bei uns im Maschinenpark, dann bleibt es</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dort auch“, so die Strategie.</w:t>
      </w:r>
      <w:r w:rsidR="00CA3ABC" w:rsidRPr="007D0396">
        <w:rPr>
          <w:rFonts w:ascii="Arial" w:eastAsia="Times New Roman" w:hAnsi="Arial" w:cs="Arial"/>
          <w:lang w:eastAsia="de-DE"/>
        </w:rPr>
        <w:t xml:space="preserve"> </w:t>
      </w:r>
    </w:p>
    <w:p w14:paraId="0F6309AD" w14:textId="77777777" w:rsidR="00CA3ABC" w:rsidRPr="007D0396" w:rsidRDefault="00CA3ABC" w:rsidP="007D0396">
      <w:pPr>
        <w:spacing w:after="0"/>
        <w:jc w:val="left"/>
        <w:outlineLvl w:val="0"/>
        <w:rPr>
          <w:rFonts w:ascii="Arial" w:eastAsia="Times New Roman" w:hAnsi="Arial" w:cs="Arial"/>
          <w:lang w:eastAsia="de-DE"/>
        </w:rPr>
      </w:pPr>
    </w:p>
    <w:p w14:paraId="6576E94B" w14:textId="6CAE41B7" w:rsidR="00CA3ABC" w:rsidRPr="007D0396" w:rsidRDefault="00097950" w:rsidP="007D0396">
      <w:pPr>
        <w:spacing w:after="0"/>
        <w:jc w:val="left"/>
        <w:outlineLvl w:val="0"/>
        <w:rPr>
          <w:rFonts w:ascii="Arial" w:eastAsia="Times New Roman" w:hAnsi="Arial" w:cs="Arial"/>
          <w:lang w:eastAsia="de-DE"/>
        </w:rPr>
      </w:pPr>
      <w:r w:rsidRPr="007D0396">
        <w:rPr>
          <w:rFonts w:ascii="Arial" w:eastAsia="Times New Roman" w:hAnsi="Arial" w:cs="Arial"/>
          <w:lang w:eastAsia="de-DE"/>
        </w:rPr>
        <w:t>Der harte Einsatz im Lauf von 26 Jahren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hat am gelben Eisen seine Spuren hinterlassen.</w:t>
      </w:r>
      <w:r w:rsidR="00CA3ABC" w:rsidRPr="007D0396">
        <w:rPr>
          <w:rFonts w:ascii="Arial" w:eastAsia="Times New Roman" w:hAnsi="Arial" w:cs="Arial"/>
          <w:lang w:eastAsia="de-DE"/>
        </w:rPr>
        <w:t xml:space="preserve"> </w:t>
      </w:r>
      <w:r w:rsidRPr="007D0396">
        <w:rPr>
          <w:rFonts w:ascii="Arial" w:eastAsia="Times New Roman" w:hAnsi="Arial" w:cs="Arial"/>
          <w:lang w:eastAsia="de-DE"/>
        </w:rPr>
        <w:t>Trotzdem hat der Kettenlader</w:t>
      </w:r>
      <w:r w:rsidR="00CA3ABC" w:rsidRPr="007D0396">
        <w:rPr>
          <w:rFonts w:ascii="Arial" w:eastAsia="Times New Roman" w:hAnsi="Arial" w:cs="Arial"/>
          <w:lang w:eastAsia="de-DE"/>
        </w:rPr>
        <w:t xml:space="preserve"> nach all der Zeit noch immer nicht seinen Geist aufgegeben. Der Motor ist nach wie vor der erste – das Getriebe hielt all die Jahre stand. „Was kaputt ging, waren Hydraulikschläuche. Aber das ist angesichts der knapp 15 000 Betriebsstunden nicht der Rede wert. Noch heute bewegt einer der ersten Fahrer die Baumaschine. Der Kettenlader wurde von uns immer gut in Schuss gehalten. Das erklärt seine ungebrochene Kraft bis jetzt“, berichtet Kai Hannemann. Der Unternehmer setzt bei Baumaschinen, insbesondere beim Cat 966M XE auf einen Full-Service, den die Zeppelin Niederlassung Hannover bietet. „Service kommt an erster Stelle. Angesichts der komplexen Elektronik geben wir Reparaturen in die Hände unseres Baumaschinenlieferanten“, so Hannemann. Das soll sich auch in Zukunft nicht ändern, wenn sein Neffe in den Betrieb einsteigt, nachdem er seine Ausbildung zum Mechatroniker bei Mercedes-Benz absolviert hat. Geplant ist, dass er dann in der Abwicklung mitarbeitet. </w:t>
      </w:r>
    </w:p>
    <w:p w14:paraId="53FDCE3F" w14:textId="77777777" w:rsidR="00CA3ABC" w:rsidRPr="007D0396" w:rsidRDefault="00CA3ABC" w:rsidP="007D0396">
      <w:pPr>
        <w:spacing w:after="0"/>
        <w:jc w:val="left"/>
        <w:outlineLvl w:val="0"/>
        <w:rPr>
          <w:rFonts w:ascii="Arial" w:eastAsia="Times New Roman" w:hAnsi="Arial" w:cs="Arial"/>
          <w:lang w:eastAsia="de-DE"/>
        </w:rPr>
      </w:pPr>
    </w:p>
    <w:p w14:paraId="413066C6" w14:textId="1DE0CBF9" w:rsidR="00A53165" w:rsidRPr="007D0396" w:rsidRDefault="00CA3ABC" w:rsidP="007D0396">
      <w:pPr>
        <w:spacing w:after="0"/>
        <w:jc w:val="left"/>
        <w:outlineLvl w:val="0"/>
        <w:rPr>
          <w:rFonts w:ascii="Arial" w:eastAsia="Times New Roman" w:hAnsi="Arial" w:cs="Arial"/>
          <w:lang w:eastAsia="de-DE"/>
        </w:rPr>
      </w:pPr>
      <w:r w:rsidRPr="007D0396">
        <w:rPr>
          <w:rFonts w:ascii="Arial" w:eastAsia="Times New Roman" w:hAnsi="Arial" w:cs="Arial"/>
          <w:lang w:eastAsia="de-DE"/>
        </w:rPr>
        <w:t xml:space="preserve">Abbruch- und Erdarbeiten rund um Braunschweig, Hannover, Magdeburg und Uelzen bilden zusammen mit Transporten das Kerngeschäft von Kai Hannemann. Das Unternehmen ist deutschlandweit im Fernverkehr tätig – Schwer- und Sondertransporte sind inklusive. Bis zu 80 Tonnen schwere Fracht kann im </w:t>
      </w:r>
      <w:proofErr w:type="spellStart"/>
      <w:r w:rsidRPr="007D0396">
        <w:rPr>
          <w:rFonts w:ascii="Arial" w:eastAsia="Times New Roman" w:hAnsi="Arial" w:cs="Arial"/>
          <w:lang w:eastAsia="de-DE"/>
        </w:rPr>
        <w:t>Tiefbett</w:t>
      </w:r>
      <w:proofErr w:type="spellEnd"/>
      <w:r w:rsidRPr="007D0396">
        <w:rPr>
          <w:rFonts w:ascii="Arial" w:eastAsia="Times New Roman" w:hAnsi="Arial" w:cs="Arial"/>
          <w:lang w:eastAsia="de-DE"/>
        </w:rPr>
        <w:t xml:space="preserve"> des Tiefladers befördert werden. Hinzu kommen die Transporte von Schüttgütern samt der Aufbereitung von Baustoffen und die Entsorgung von kontaminierten Böden und Gefahrstoffen wie Asbest. Neueste Technik ist Grundvoraussetzung für wirtschaftlichen Erfolg. Lkw haben daher einen automatischen Abstandsregeltempomaten und demnächst wirkt das Unternehmen als einziger Betrieb in Braunschweig mit, Tote-Winkel-Assistenzsysteme zu testen. Seinen ersten Lkw hat sich Kai Hannemann von 14 000 DM Startkapital gekauft, die er sich von seinem Großvater geliehen hatte. Zum Fuhrpark gehören heute rund 40 ziehende Einheiten, darunter Tieflader, Dreiachser, Sattelzüge und </w:t>
      </w:r>
      <w:proofErr w:type="spellStart"/>
      <w:r w:rsidRPr="007D0396">
        <w:rPr>
          <w:rFonts w:ascii="Arial" w:eastAsia="Times New Roman" w:hAnsi="Arial" w:cs="Arial"/>
          <w:lang w:eastAsia="de-DE"/>
        </w:rPr>
        <w:t>Abroller</w:t>
      </w:r>
      <w:proofErr w:type="spellEnd"/>
      <w:r w:rsidRPr="007D0396">
        <w:rPr>
          <w:rFonts w:ascii="Arial" w:eastAsia="Times New Roman" w:hAnsi="Arial" w:cs="Arial"/>
          <w:lang w:eastAsia="de-DE"/>
        </w:rPr>
        <w:t>, die von der rund 35 Mitarbeiter starken Belegschaft bewegt werden. „Das verschafft uns die nötige Flexibilität, die man braucht und die unsere Stärke ist“, so der Firmenchef. Und diese fordert er auch von dem neuen Cat Radlader ein. Dieser hat deshalb eine StVZO-Zulassung. „Die Straßenverkehrszulassung ist ein Alleinstellungskriterium bei dem Radlader. Sie erlaubt uns, dass wir uns mit der Maschine frei auf deutschen Straßen bewegen dürfen“, so Kai Hannemann. Vier Kilometer trennen den Baustoffplatz vom Firmensitz. Abends und am Wochenende rückt das Gerät ein, um in der Werkstatt durchgecheckt und regelmäßig abgeschmiert zu werden. Damit steht einer ähnlich langen Einsatzdauer des Radladers wie bei dem Kettenlader 973 nichts im Wege.</w:t>
      </w:r>
    </w:p>
    <w:p w14:paraId="3A1A2393" w14:textId="77777777" w:rsidR="00CA3ABC" w:rsidRPr="007D0396" w:rsidRDefault="00CA3ABC" w:rsidP="007D0396">
      <w:pPr>
        <w:spacing w:after="0"/>
        <w:jc w:val="left"/>
        <w:outlineLvl w:val="0"/>
        <w:rPr>
          <w:rFonts w:ascii="Arial" w:eastAsia="Times New Roman" w:hAnsi="Arial" w:cs="Arial"/>
          <w:lang w:eastAsia="de-DE"/>
        </w:rPr>
      </w:pPr>
    </w:p>
    <w:p w14:paraId="64503BFE" w14:textId="77777777" w:rsidR="00FF4A40" w:rsidRPr="007D0396" w:rsidRDefault="00A14D66" w:rsidP="007D0396">
      <w:pPr>
        <w:spacing w:after="0"/>
        <w:jc w:val="left"/>
        <w:outlineLvl w:val="0"/>
        <w:rPr>
          <w:rFonts w:ascii="Arial" w:eastAsia="Times New Roman" w:hAnsi="Arial" w:cs="Arial"/>
          <w:lang w:eastAsia="de-DE"/>
        </w:rPr>
      </w:pPr>
      <w:r w:rsidRPr="007D0396">
        <w:rPr>
          <w:rFonts w:ascii="Arial" w:eastAsia="Times New Roman" w:hAnsi="Arial" w:cs="Arial"/>
          <w:lang w:eastAsia="de-DE"/>
        </w:rPr>
        <w:t>Bildtexte:</w:t>
      </w:r>
      <w:r w:rsidR="00FF4A40" w:rsidRPr="007D0396">
        <w:rPr>
          <w:rFonts w:ascii="Arial" w:eastAsia="Times New Roman" w:hAnsi="Arial" w:cs="Arial"/>
          <w:lang w:eastAsia="de-DE"/>
        </w:rPr>
        <w:t xml:space="preserve">  </w:t>
      </w:r>
    </w:p>
    <w:p w14:paraId="11FE5B00" w14:textId="77777777" w:rsidR="00FF4A40" w:rsidRPr="007D0396" w:rsidRDefault="00FF4A40" w:rsidP="007D0396">
      <w:pPr>
        <w:spacing w:after="0"/>
        <w:jc w:val="left"/>
        <w:outlineLvl w:val="0"/>
        <w:rPr>
          <w:rFonts w:ascii="Arial" w:eastAsia="Times New Roman" w:hAnsi="Arial" w:cs="Arial"/>
          <w:lang w:eastAsia="de-DE"/>
        </w:rPr>
      </w:pPr>
    </w:p>
    <w:p w14:paraId="7A2AC8B4" w14:textId="71ECD9EE" w:rsidR="00F977EA" w:rsidRPr="007D0396" w:rsidRDefault="00A14D66" w:rsidP="007D0396">
      <w:pPr>
        <w:spacing w:after="0"/>
        <w:jc w:val="left"/>
        <w:outlineLvl w:val="0"/>
        <w:rPr>
          <w:rFonts w:ascii="Arial" w:eastAsia="Times New Roman" w:hAnsi="Arial" w:cs="Arial"/>
          <w:lang w:eastAsia="de-DE"/>
        </w:rPr>
      </w:pPr>
      <w:r w:rsidRPr="007D0396">
        <w:rPr>
          <w:rFonts w:ascii="Arial" w:eastAsia="Times New Roman" w:hAnsi="Arial" w:cs="Arial"/>
          <w:lang w:eastAsia="de-DE"/>
        </w:rPr>
        <w:t xml:space="preserve">Bild 1: </w:t>
      </w:r>
      <w:r w:rsidR="00FF4A40" w:rsidRPr="007D0396">
        <w:rPr>
          <w:rFonts w:ascii="Arial" w:eastAsia="Times New Roman" w:hAnsi="Arial" w:cs="Arial"/>
          <w:lang w:eastAsia="de-DE"/>
        </w:rPr>
        <w:t xml:space="preserve"> </w:t>
      </w:r>
      <w:r w:rsidR="009D0719">
        <w:rPr>
          <w:rFonts w:ascii="Arial" w:eastAsia="Times New Roman" w:hAnsi="Arial" w:cs="Arial"/>
          <w:lang w:eastAsia="de-DE"/>
        </w:rPr>
        <w:t xml:space="preserve"> </w:t>
      </w:r>
      <w:bookmarkStart w:id="0" w:name="_GoBack"/>
      <w:bookmarkEnd w:id="0"/>
      <w:r w:rsidR="00CA3ABC" w:rsidRPr="007D0396">
        <w:rPr>
          <w:rFonts w:ascii="Arial" w:eastAsia="Times New Roman" w:hAnsi="Arial" w:cs="Arial"/>
          <w:lang w:eastAsia="de-DE"/>
        </w:rPr>
        <w:t>Der Radlader kommt schnell vom Fleck und ist zügig zur Stelle, wenn firmeneigene Lkw oder Lkw von Kunden mit seiner 4,3 Kubikmeter großen Felsschaufel beladen werden.</w:t>
      </w:r>
    </w:p>
    <w:p w14:paraId="755154EE" w14:textId="77777777" w:rsidR="00CA3ABC" w:rsidRPr="007D0396" w:rsidRDefault="00CA3ABC" w:rsidP="007D0396">
      <w:pPr>
        <w:spacing w:after="0"/>
        <w:jc w:val="left"/>
        <w:outlineLvl w:val="0"/>
        <w:rPr>
          <w:rFonts w:ascii="Arial" w:hAnsi="Arial" w:cs="Arial"/>
        </w:rPr>
      </w:pPr>
    </w:p>
    <w:p w14:paraId="4510E2A1" w14:textId="67078EA4" w:rsidR="00CA3ABC" w:rsidRPr="007D0396" w:rsidRDefault="009D0719" w:rsidP="007D0396">
      <w:pPr>
        <w:spacing w:after="0"/>
        <w:jc w:val="left"/>
        <w:outlineLvl w:val="0"/>
        <w:rPr>
          <w:rFonts w:ascii="Arial" w:hAnsi="Arial" w:cs="Arial"/>
        </w:rPr>
      </w:pPr>
      <w:r>
        <w:rPr>
          <w:rFonts w:ascii="Arial" w:hAnsi="Arial" w:cs="Arial"/>
        </w:rPr>
        <w:t>Bild 2</w:t>
      </w:r>
      <w:r w:rsidR="00F977EA" w:rsidRPr="007D0396">
        <w:rPr>
          <w:rFonts w:ascii="Arial" w:hAnsi="Arial" w:cs="Arial"/>
        </w:rPr>
        <w:t>:</w:t>
      </w:r>
      <w:r>
        <w:rPr>
          <w:rFonts w:ascii="Arial" w:hAnsi="Arial" w:cs="Arial"/>
        </w:rPr>
        <w:t xml:space="preserve"> </w:t>
      </w:r>
      <w:r w:rsidR="00CA3ABC" w:rsidRPr="007D0396">
        <w:rPr>
          <w:rFonts w:ascii="Arial" w:hAnsi="Arial" w:cs="Arial"/>
        </w:rPr>
        <w:t>Arbeiten Seite an Seite: ein Cat Kettenlader 973 und ein Cat Radlader</w:t>
      </w:r>
    </w:p>
    <w:p w14:paraId="2578BA25" w14:textId="33D31BD2" w:rsidR="00F977EA" w:rsidRPr="007D0396" w:rsidRDefault="00CA3ABC" w:rsidP="007D0396">
      <w:pPr>
        <w:spacing w:after="0"/>
        <w:jc w:val="left"/>
        <w:outlineLvl w:val="0"/>
        <w:rPr>
          <w:rFonts w:ascii="Arial" w:hAnsi="Arial" w:cs="Arial"/>
        </w:rPr>
      </w:pPr>
      <w:r w:rsidRPr="007D0396">
        <w:rPr>
          <w:rFonts w:ascii="Arial" w:hAnsi="Arial" w:cs="Arial"/>
        </w:rPr>
        <w:t>966M XE in der Verladung.</w:t>
      </w:r>
    </w:p>
    <w:p w14:paraId="44DF1F41" w14:textId="77777777" w:rsidR="00CA3ABC" w:rsidRPr="007D0396" w:rsidRDefault="00CA3ABC" w:rsidP="007D0396">
      <w:pPr>
        <w:spacing w:after="0"/>
        <w:jc w:val="left"/>
        <w:outlineLvl w:val="0"/>
        <w:rPr>
          <w:rFonts w:ascii="Arial" w:hAnsi="Arial" w:cs="Arial"/>
        </w:rPr>
      </w:pPr>
    </w:p>
    <w:p w14:paraId="17D22611" w14:textId="77777777" w:rsidR="00FF4A40" w:rsidRDefault="00FF4A40" w:rsidP="00CA3ABC">
      <w:pPr>
        <w:spacing w:after="0" w:line="240" w:lineRule="auto"/>
        <w:jc w:val="left"/>
        <w:outlineLvl w:val="0"/>
        <w:rPr>
          <w:rFonts w:ascii="Arial" w:hAnsi="Arial" w:cs="Arial"/>
          <w:sz w:val="20"/>
          <w:szCs w:val="20"/>
        </w:rPr>
      </w:pPr>
    </w:p>
    <w:p w14:paraId="52CCAD18" w14:textId="15948567" w:rsidR="002376AB" w:rsidRPr="00DB1365" w:rsidRDefault="00577B7A" w:rsidP="00CA3ABC">
      <w:pPr>
        <w:spacing w:after="0" w:line="240" w:lineRule="auto"/>
        <w:jc w:val="left"/>
        <w:outlineLvl w:val="0"/>
        <w:rPr>
          <w:rFonts w:ascii="Arial" w:hAnsi="Arial" w:cs="Arial"/>
          <w:sz w:val="20"/>
          <w:szCs w:val="20"/>
        </w:rPr>
      </w:pPr>
      <w:r w:rsidRPr="00DB1365">
        <w:rPr>
          <w:rFonts w:ascii="Arial" w:hAnsi="Arial" w:cs="Arial"/>
          <w:sz w:val="20"/>
          <w:szCs w:val="20"/>
        </w:rPr>
        <w:t>Foto</w:t>
      </w:r>
      <w:r w:rsidR="00CD3BEF" w:rsidRPr="00DB1365">
        <w:rPr>
          <w:rFonts w:ascii="Arial" w:hAnsi="Arial" w:cs="Arial"/>
          <w:sz w:val="20"/>
          <w:szCs w:val="20"/>
        </w:rPr>
        <w:t>s</w:t>
      </w:r>
      <w:r w:rsidR="002376AB" w:rsidRPr="00DB1365">
        <w:rPr>
          <w:rFonts w:ascii="Arial" w:hAnsi="Arial" w:cs="Arial"/>
          <w:sz w:val="20"/>
          <w:szCs w:val="20"/>
        </w:rPr>
        <w:t xml:space="preserve">: </w:t>
      </w:r>
      <w:r w:rsidR="004C5C06" w:rsidRPr="00DB1365">
        <w:rPr>
          <w:rFonts w:ascii="Arial" w:hAnsi="Arial" w:cs="Arial"/>
          <w:sz w:val="20"/>
          <w:szCs w:val="20"/>
        </w:rPr>
        <w:t>Zeppelin</w:t>
      </w:r>
    </w:p>
    <w:p w14:paraId="111945CB" w14:textId="77777777" w:rsidR="004B1C52" w:rsidRPr="00DB1365" w:rsidRDefault="004B1C52" w:rsidP="00CA3ABC">
      <w:pPr>
        <w:spacing w:after="0" w:line="240" w:lineRule="auto"/>
        <w:jc w:val="left"/>
        <w:rPr>
          <w:rFonts w:ascii="Arial" w:hAnsi="Arial" w:cs="Arial"/>
          <w:sz w:val="20"/>
          <w:szCs w:val="20"/>
        </w:rPr>
      </w:pPr>
    </w:p>
    <w:p w14:paraId="6EFC9991" w14:textId="77777777" w:rsidR="006F71D4" w:rsidRPr="00DB1365" w:rsidRDefault="006F71D4" w:rsidP="00CA3ABC">
      <w:pPr>
        <w:spacing w:after="0" w:line="240" w:lineRule="auto"/>
        <w:jc w:val="left"/>
        <w:outlineLvl w:val="0"/>
        <w:rPr>
          <w:rFonts w:ascii="Arial" w:hAnsi="Arial" w:cs="Arial"/>
          <w:sz w:val="20"/>
          <w:szCs w:val="20"/>
        </w:rPr>
      </w:pPr>
      <w:r w:rsidRPr="00DB1365">
        <w:rPr>
          <w:rFonts w:ascii="Arial" w:hAnsi="Arial" w:cs="Arial"/>
          <w:sz w:val="20"/>
          <w:szCs w:val="20"/>
        </w:rPr>
        <w:t xml:space="preserve">Zur Veröffentlichung, honorarfrei. Belegexemplar oder Hinweis erbeten.  </w:t>
      </w:r>
    </w:p>
    <w:p w14:paraId="6B9C4DC7" w14:textId="77777777" w:rsidR="00D66BA1" w:rsidRPr="00DB1365" w:rsidRDefault="00D66BA1" w:rsidP="00CA3ABC">
      <w:pPr>
        <w:spacing w:after="0" w:line="240" w:lineRule="auto"/>
        <w:jc w:val="left"/>
        <w:rPr>
          <w:rFonts w:ascii="Arial" w:hAnsi="Arial" w:cs="Arial"/>
          <w:b/>
          <w:sz w:val="20"/>
          <w:szCs w:val="20"/>
        </w:rPr>
      </w:pPr>
    </w:p>
    <w:p w14:paraId="6660C01B" w14:textId="77777777" w:rsidR="00755A51" w:rsidRPr="00DB1365" w:rsidRDefault="00755A51" w:rsidP="00CA3ABC">
      <w:pPr>
        <w:spacing w:after="0" w:line="240" w:lineRule="auto"/>
        <w:jc w:val="left"/>
        <w:rPr>
          <w:rFonts w:ascii="Arial" w:hAnsi="Arial" w:cs="Arial"/>
          <w:b/>
          <w:sz w:val="20"/>
          <w:szCs w:val="20"/>
        </w:rPr>
      </w:pPr>
    </w:p>
    <w:p w14:paraId="5266FA80" w14:textId="77777777" w:rsidR="00580697" w:rsidRPr="00DB1365" w:rsidRDefault="00580697" w:rsidP="00CA3ABC">
      <w:pPr>
        <w:jc w:val="left"/>
        <w:outlineLvl w:val="0"/>
        <w:rPr>
          <w:rFonts w:ascii="Arial" w:hAnsi="Arial" w:cs="Arial"/>
          <w:b/>
          <w:sz w:val="20"/>
          <w:szCs w:val="20"/>
        </w:rPr>
      </w:pPr>
      <w:r w:rsidRPr="00DB1365">
        <w:rPr>
          <w:rFonts w:ascii="Arial" w:hAnsi="Arial" w:cs="Arial"/>
          <w:b/>
          <w:sz w:val="20"/>
          <w:szCs w:val="20"/>
        </w:rPr>
        <w:t>Über die Zeppelin Baumaschinen GmbH</w:t>
      </w:r>
    </w:p>
    <w:p w14:paraId="48AB89C8" w14:textId="207CD061" w:rsidR="0003348D" w:rsidRPr="00DB1365" w:rsidRDefault="00580697" w:rsidP="00CA3ABC">
      <w:pPr>
        <w:jc w:val="left"/>
        <w:rPr>
          <w:rFonts w:ascii="Arial" w:hAnsi="Arial" w:cs="Arial"/>
          <w:sz w:val="20"/>
          <w:szCs w:val="20"/>
        </w:rPr>
      </w:pPr>
      <w:r w:rsidRPr="00DB1365">
        <w:rPr>
          <w:rFonts w:ascii="Arial" w:hAnsi="Arial" w:cs="Arial"/>
          <w:sz w:val="20"/>
          <w:szCs w:val="20"/>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77932" w:rsidRPr="00DB1365">
        <w:rPr>
          <w:rFonts w:ascii="Arial" w:hAnsi="Arial" w:cs="Arial"/>
          <w:sz w:val="20"/>
          <w:szCs w:val="20"/>
        </w:rPr>
        <w:t>614 Mitarbeitern und einem 2017</w:t>
      </w:r>
      <w:r w:rsidRPr="00DB1365">
        <w:rPr>
          <w:rFonts w:ascii="Arial" w:hAnsi="Arial" w:cs="Arial"/>
          <w:sz w:val="20"/>
          <w:szCs w:val="20"/>
        </w:rPr>
        <w:t xml:space="preserve"> erwirtschafteten Umsatz von </w:t>
      </w:r>
      <w:r w:rsidR="00377932" w:rsidRPr="00DB1365">
        <w:rPr>
          <w:rFonts w:ascii="Arial" w:hAnsi="Arial" w:cs="Arial"/>
          <w:sz w:val="20"/>
          <w:szCs w:val="20"/>
        </w:rPr>
        <w:t>1,05 Milliarden</w:t>
      </w:r>
      <w:r w:rsidRPr="00DB1365">
        <w:rPr>
          <w:rFonts w:ascii="Arial" w:hAnsi="Arial" w:cs="Arial"/>
          <w:sz w:val="20"/>
          <w:szCs w:val="20"/>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Pr="00DB1365" w:rsidRDefault="00580697" w:rsidP="00CA3ABC">
      <w:pPr>
        <w:jc w:val="left"/>
        <w:rPr>
          <w:rFonts w:ascii="Arial" w:hAnsi="Arial" w:cs="Arial"/>
          <w:sz w:val="20"/>
          <w:szCs w:val="20"/>
        </w:rPr>
      </w:pPr>
      <w:r w:rsidRPr="00DB1365">
        <w:rPr>
          <w:rFonts w:ascii="Arial" w:hAnsi="Arial" w:cs="Arial"/>
          <w:sz w:val="20"/>
          <w:szCs w:val="20"/>
        </w:rPr>
        <w:t xml:space="preserve">Weitere Informationen unter </w:t>
      </w:r>
      <w:r w:rsidR="00377932" w:rsidRPr="00DB1365">
        <w:rPr>
          <w:rFonts w:ascii="Arial" w:hAnsi="Arial" w:cs="Arial"/>
          <w:sz w:val="20"/>
          <w:szCs w:val="20"/>
        </w:rPr>
        <w:t>zeppelin-cat.de.</w:t>
      </w:r>
    </w:p>
    <w:p w14:paraId="2367CCD6" w14:textId="77777777" w:rsidR="00167B61" w:rsidRPr="00DB1365" w:rsidRDefault="00167B61" w:rsidP="00CA3ABC">
      <w:pPr>
        <w:jc w:val="left"/>
        <w:outlineLvl w:val="0"/>
        <w:rPr>
          <w:rFonts w:ascii="Arial" w:hAnsi="Arial" w:cs="Arial"/>
          <w:b/>
          <w:sz w:val="20"/>
          <w:szCs w:val="20"/>
        </w:rPr>
      </w:pPr>
      <w:r w:rsidRPr="00DB1365">
        <w:rPr>
          <w:rFonts w:ascii="Arial" w:hAnsi="Arial" w:cs="Arial"/>
          <w:b/>
          <w:sz w:val="20"/>
          <w:szCs w:val="20"/>
        </w:rPr>
        <w:t xml:space="preserve">Über den Zeppelin Konzern </w:t>
      </w:r>
    </w:p>
    <w:p w14:paraId="6029E842" w14:textId="6A9E153B" w:rsidR="00167B61" w:rsidRPr="00DB1365" w:rsidRDefault="00167B61" w:rsidP="00CA3ABC">
      <w:pPr>
        <w:jc w:val="left"/>
        <w:rPr>
          <w:rFonts w:ascii="Arial" w:hAnsi="Arial" w:cs="Arial"/>
          <w:sz w:val="20"/>
          <w:szCs w:val="20"/>
        </w:rPr>
      </w:pPr>
      <w:r w:rsidRPr="00DB1365">
        <w:rPr>
          <w:rFonts w:ascii="Arial" w:hAnsi="Arial" w:cs="Arial"/>
          <w:sz w:val="20"/>
          <w:szCs w:val="20"/>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DB1365" w:rsidRDefault="00580697" w:rsidP="00CA3ABC">
      <w:pPr>
        <w:jc w:val="left"/>
        <w:rPr>
          <w:rFonts w:ascii="Arial" w:hAnsi="Arial" w:cs="Arial"/>
          <w:sz w:val="20"/>
          <w:szCs w:val="20"/>
        </w:rPr>
      </w:pPr>
      <w:r w:rsidRPr="00DB1365">
        <w:rPr>
          <w:rFonts w:ascii="Arial" w:hAnsi="Arial" w:cs="Arial"/>
          <w:sz w:val="20"/>
          <w:szCs w:val="20"/>
        </w:rPr>
        <w:t xml:space="preserve">Weitere Informationen unter </w:t>
      </w:r>
      <w:r w:rsidR="00C73643" w:rsidRPr="00DB1365">
        <w:rPr>
          <w:rFonts w:ascii="Arial" w:hAnsi="Arial" w:cs="Arial"/>
          <w:sz w:val="20"/>
          <w:szCs w:val="20"/>
        </w:rPr>
        <w:t>zeppelin.com</w:t>
      </w:r>
      <w:r w:rsidRPr="00DB1365">
        <w:rPr>
          <w:rFonts w:ascii="Arial" w:hAnsi="Arial" w:cs="Arial"/>
          <w:sz w:val="20"/>
          <w:szCs w:val="20"/>
        </w:rPr>
        <w:t>.</w:t>
      </w:r>
      <w:r w:rsidR="00FB5B45" w:rsidRPr="00DB1365">
        <w:rPr>
          <w:rFonts w:ascii="Arial" w:hAnsi="Arial" w:cs="Arial"/>
          <w:sz w:val="20"/>
          <w:szCs w:val="20"/>
        </w:rPr>
        <w:t xml:space="preserve"> </w:t>
      </w:r>
    </w:p>
    <w:p w14:paraId="111776D7" w14:textId="77777777" w:rsidR="0003348D" w:rsidRPr="00DB1365" w:rsidRDefault="0003348D" w:rsidP="00CA3ABC">
      <w:pPr>
        <w:jc w:val="left"/>
        <w:rPr>
          <w:rFonts w:ascii="Arial" w:hAnsi="Arial" w:cs="Arial"/>
          <w:sz w:val="20"/>
          <w:szCs w:val="20"/>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DB1365" w14:paraId="408F4DC6" w14:textId="77777777" w:rsidTr="00D274FD">
        <w:tc>
          <w:tcPr>
            <w:tcW w:w="3756" w:type="dxa"/>
          </w:tcPr>
          <w:p w14:paraId="07E97EC0" w14:textId="77777777" w:rsidR="006F71D4" w:rsidRPr="00DB1365" w:rsidRDefault="006F71D4" w:rsidP="00CA3ABC">
            <w:pPr>
              <w:pStyle w:val="Fuzeile"/>
              <w:jc w:val="left"/>
              <w:rPr>
                <w:rFonts w:ascii="Arial" w:hAnsi="Arial" w:cs="Arial"/>
                <w:sz w:val="20"/>
                <w:szCs w:val="20"/>
              </w:rPr>
            </w:pPr>
            <w:r w:rsidRPr="00DB1365">
              <w:rPr>
                <w:rFonts w:ascii="Arial" w:hAnsi="Arial" w:cs="Arial"/>
                <w:b/>
                <w:sz w:val="20"/>
                <w:szCs w:val="20"/>
              </w:rPr>
              <w:t>Zeppelin Baumaschinen GmbH</w:t>
            </w:r>
            <w:r w:rsidRPr="00DB1365">
              <w:rPr>
                <w:rFonts w:ascii="Arial" w:hAnsi="Arial" w:cs="Arial"/>
                <w:sz w:val="20"/>
                <w:szCs w:val="20"/>
              </w:rPr>
              <w:tab/>
              <w:t>Klaus Finzel</w:t>
            </w:r>
          </w:p>
          <w:p w14:paraId="23B039E8" w14:textId="77777777" w:rsidR="006F71D4" w:rsidRPr="00DB1365" w:rsidRDefault="006F71D4" w:rsidP="00CA3ABC">
            <w:pPr>
              <w:pStyle w:val="Fuzeile"/>
              <w:jc w:val="left"/>
              <w:rPr>
                <w:rFonts w:ascii="Arial" w:hAnsi="Arial" w:cs="Arial"/>
                <w:sz w:val="20"/>
                <w:szCs w:val="20"/>
              </w:rPr>
            </w:pPr>
            <w:r w:rsidRPr="00DB1365">
              <w:rPr>
                <w:rFonts w:ascii="Arial" w:hAnsi="Arial" w:cs="Arial"/>
                <w:sz w:val="20"/>
                <w:szCs w:val="20"/>
              </w:rPr>
              <w:t>Kommunikation</w:t>
            </w:r>
          </w:p>
          <w:p w14:paraId="3AAA4EED" w14:textId="77777777" w:rsidR="006F71D4" w:rsidRPr="00DB1365" w:rsidRDefault="006F71D4" w:rsidP="00CA3ABC">
            <w:pPr>
              <w:pStyle w:val="Fuzeile"/>
              <w:jc w:val="left"/>
              <w:rPr>
                <w:rFonts w:ascii="Arial" w:hAnsi="Arial" w:cs="Arial"/>
                <w:sz w:val="20"/>
                <w:szCs w:val="20"/>
              </w:rPr>
            </w:pPr>
            <w:r w:rsidRPr="00DB1365">
              <w:rPr>
                <w:rFonts w:ascii="Arial" w:hAnsi="Arial" w:cs="Arial"/>
                <w:sz w:val="20"/>
                <w:szCs w:val="20"/>
              </w:rPr>
              <w:t>Graf-Zeppelin-Platz 1</w:t>
            </w:r>
            <w:r w:rsidRPr="00DB1365">
              <w:rPr>
                <w:rFonts w:ascii="Arial" w:hAnsi="Arial" w:cs="Arial"/>
                <w:sz w:val="20"/>
                <w:szCs w:val="20"/>
              </w:rPr>
              <w:tab/>
            </w:r>
            <w:r w:rsidRPr="00DB1365">
              <w:rPr>
                <w:rFonts w:ascii="Arial" w:hAnsi="Arial" w:cs="Arial"/>
                <w:sz w:val="20"/>
                <w:szCs w:val="20"/>
              </w:rPr>
              <w:tab/>
              <w:t>Telefon: (089) 3 20 00-341</w:t>
            </w:r>
          </w:p>
          <w:p w14:paraId="32A2A52D" w14:textId="77777777" w:rsidR="006F71D4" w:rsidRPr="00DB1365" w:rsidRDefault="006F71D4" w:rsidP="00CA3ABC">
            <w:pPr>
              <w:pStyle w:val="Fuzeile"/>
              <w:jc w:val="left"/>
              <w:rPr>
                <w:rFonts w:ascii="Arial" w:hAnsi="Arial" w:cs="Arial"/>
                <w:sz w:val="20"/>
                <w:szCs w:val="20"/>
              </w:rPr>
            </w:pPr>
            <w:r w:rsidRPr="00DB1365">
              <w:rPr>
                <w:rFonts w:ascii="Arial" w:hAnsi="Arial" w:cs="Arial"/>
                <w:sz w:val="20"/>
                <w:szCs w:val="20"/>
              </w:rPr>
              <w:t>85748 Garching bei München</w:t>
            </w:r>
          </w:p>
        </w:tc>
        <w:tc>
          <w:tcPr>
            <w:tcW w:w="6095" w:type="dxa"/>
          </w:tcPr>
          <w:p w14:paraId="24A78957" w14:textId="77777777" w:rsidR="006F71D4" w:rsidRPr="00DB1365" w:rsidRDefault="006F71D4" w:rsidP="00CA3ABC">
            <w:pPr>
              <w:pStyle w:val="Fuzeile"/>
              <w:jc w:val="left"/>
              <w:rPr>
                <w:rFonts w:ascii="Arial" w:hAnsi="Arial" w:cs="Arial"/>
                <w:sz w:val="20"/>
                <w:szCs w:val="20"/>
              </w:rPr>
            </w:pPr>
            <w:r w:rsidRPr="00DB1365">
              <w:rPr>
                <w:rFonts w:ascii="Arial" w:hAnsi="Arial" w:cs="Arial"/>
                <w:sz w:val="20"/>
                <w:szCs w:val="20"/>
              </w:rPr>
              <w:t>Klaus Finzel</w:t>
            </w:r>
          </w:p>
          <w:p w14:paraId="4A4C87DA" w14:textId="77777777" w:rsidR="006F71D4" w:rsidRPr="00DB1365" w:rsidRDefault="006F71D4" w:rsidP="00CA3ABC">
            <w:pPr>
              <w:pStyle w:val="Fuzeile"/>
              <w:tabs>
                <w:tab w:val="clear" w:pos="4536"/>
                <w:tab w:val="clear" w:pos="9072"/>
                <w:tab w:val="center" w:pos="4820"/>
                <w:tab w:val="left" w:pos="5103"/>
                <w:tab w:val="left" w:pos="5529"/>
              </w:tabs>
              <w:ind w:right="-567"/>
              <w:jc w:val="left"/>
              <w:rPr>
                <w:rFonts w:ascii="Arial" w:hAnsi="Arial" w:cs="Arial"/>
                <w:sz w:val="20"/>
                <w:szCs w:val="20"/>
              </w:rPr>
            </w:pPr>
            <w:r w:rsidRPr="00DB1365">
              <w:rPr>
                <w:rFonts w:ascii="Arial" w:hAnsi="Arial" w:cs="Arial"/>
                <w:sz w:val="20"/>
                <w:szCs w:val="20"/>
              </w:rPr>
              <w:t>Tel.: +</w:t>
            </w:r>
            <w:r w:rsidR="00B33C88" w:rsidRPr="00DB1365">
              <w:rPr>
                <w:rFonts w:ascii="Arial" w:hAnsi="Arial" w:cs="Arial"/>
                <w:sz w:val="20"/>
                <w:szCs w:val="20"/>
              </w:rPr>
              <w:t xml:space="preserve">49 </w:t>
            </w:r>
            <w:r w:rsidRPr="00DB1365">
              <w:rPr>
                <w:rFonts w:ascii="Arial" w:hAnsi="Arial" w:cs="Arial"/>
                <w:sz w:val="20"/>
                <w:szCs w:val="20"/>
              </w:rPr>
              <w:t>89 3 20 00 - 341</w:t>
            </w:r>
          </w:p>
          <w:p w14:paraId="75048757" w14:textId="15D4819F" w:rsidR="006F71D4" w:rsidRPr="00DB1365" w:rsidRDefault="00804544" w:rsidP="00CA3ABC">
            <w:pPr>
              <w:pStyle w:val="Fuzeile"/>
              <w:tabs>
                <w:tab w:val="clear" w:pos="4536"/>
                <w:tab w:val="clear" w:pos="9072"/>
                <w:tab w:val="center" w:pos="4820"/>
                <w:tab w:val="left" w:pos="5103"/>
                <w:tab w:val="left" w:pos="5529"/>
              </w:tabs>
              <w:ind w:right="-567"/>
              <w:jc w:val="left"/>
              <w:rPr>
                <w:rFonts w:ascii="Arial" w:hAnsi="Arial" w:cs="Arial"/>
                <w:sz w:val="20"/>
                <w:szCs w:val="20"/>
              </w:rPr>
            </w:pPr>
            <w:hyperlink r:id="rId8" w:history="1">
              <w:r w:rsidR="006F71D4" w:rsidRPr="00DB1365">
                <w:rPr>
                  <w:rFonts w:ascii="Arial" w:hAnsi="Arial" w:cs="Arial"/>
                  <w:sz w:val="20"/>
                  <w:szCs w:val="20"/>
                </w:rPr>
                <w:t>klaus.finzel@zeppelin.com</w:t>
              </w:r>
            </w:hyperlink>
          </w:p>
          <w:p w14:paraId="49C909F1" w14:textId="5D656E28" w:rsidR="006F71D4" w:rsidRPr="00DB1365" w:rsidRDefault="0003348D" w:rsidP="00CA3ABC">
            <w:pPr>
              <w:pStyle w:val="Fuzeile"/>
              <w:tabs>
                <w:tab w:val="clear" w:pos="4536"/>
                <w:tab w:val="clear" w:pos="9072"/>
                <w:tab w:val="center" w:pos="4820"/>
                <w:tab w:val="left" w:pos="5103"/>
                <w:tab w:val="left" w:pos="5529"/>
              </w:tabs>
              <w:ind w:right="-1559"/>
              <w:jc w:val="left"/>
              <w:rPr>
                <w:rFonts w:ascii="Arial" w:hAnsi="Arial" w:cs="Arial"/>
                <w:sz w:val="20"/>
                <w:szCs w:val="20"/>
              </w:rPr>
            </w:pPr>
            <w:r w:rsidRPr="00DB1365">
              <w:rPr>
                <w:rFonts w:ascii="Arial" w:hAnsi="Arial" w:cs="Arial"/>
                <w:sz w:val="20"/>
                <w:szCs w:val="20"/>
              </w:rPr>
              <w:t>zeppelin</w:t>
            </w:r>
            <w:r w:rsidR="00A14D66" w:rsidRPr="00DB1365">
              <w:rPr>
                <w:rFonts w:ascii="Arial" w:hAnsi="Arial" w:cs="Arial"/>
                <w:sz w:val="20"/>
                <w:szCs w:val="20"/>
              </w:rPr>
              <w:t>-cat</w:t>
            </w:r>
            <w:r w:rsidRPr="00DB1365">
              <w:rPr>
                <w:rFonts w:ascii="Arial" w:hAnsi="Arial" w:cs="Arial"/>
                <w:sz w:val="20"/>
                <w:szCs w:val="20"/>
              </w:rPr>
              <w:t>.</w:t>
            </w:r>
            <w:r w:rsidR="00A14D66" w:rsidRPr="00DB1365">
              <w:rPr>
                <w:rFonts w:ascii="Arial" w:hAnsi="Arial" w:cs="Arial"/>
                <w:sz w:val="20"/>
                <w:szCs w:val="20"/>
              </w:rPr>
              <w:t>de</w:t>
            </w:r>
          </w:p>
        </w:tc>
      </w:tr>
    </w:tbl>
    <w:p w14:paraId="54A77BFF" w14:textId="77777777" w:rsidR="006F71D4" w:rsidRPr="00DB1365" w:rsidRDefault="006F71D4" w:rsidP="00CA3ABC">
      <w:pPr>
        <w:spacing w:after="0" w:line="400" w:lineRule="exact"/>
        <w:jc w:val="left"/>
        <w:rPr>
          <w:rFonts w:ascii="Arial" w:hAnsi="Arial" w:cs="Arial"/>
          <w:b/>
          <w:sz w:val="20"/>
          <w:szCs w:val="20"/>
        </w:rPr>
      </w:pPr>
    </w:p>
    <w:sectPr w:rsidR="006F71D4" w:rsidRPr="00DB1365"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3FAD4" w14:textId="77777777" w:rsidR="00804544" w:rsidRDefault="00804544" w:rsidP="00AF4275">
      <w:pPr>
        <w:spacing w:after="0" w:line="240" w:lineRule="auto"/>
      </w:pPr>
      <w:r>
        <w:separator/>
      </w:r>
    </w:p>
  </w:endnote>
  <w:endnote w:type="continuationSeparator" w:id="0">
    <w:p w14:paraId="241DB374" w14:textId="77777777" w:rsidR="00804544" w:rsidRDefault="0080454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E442D" w14:textId="77777777" w:rsidR="00804544" w:rsidRDefault="00804544" w:rsidP="00AF4275">
      <w:pPr>
        <w:spacing w:after="0" w:line="240" w:lineRule="auto"/>
      </w:pPr>
      <w:r>
        <w:separator/>
      </w:r>
    </w:p>
  </w:footnote>
  <w:footnote w:type="continuationSeparator" w:id="0">
    <w:p w14:paraId="4A736F4B" w14:textId="77777777" w:rsidR="00804544" w:rsidRDefault="0080454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97950"/>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95B09"/>
    <w:rsid w:val="001C2A03"/>
    <w:rsid w:val="001C5276"/>
    <w:rsid w:val="001C5E64"/>
    <w:rsid w:val="001D17FC"/>
    <w:rsid w:val="001D246F"/>
    <w:rsid w:val="001D2D69"/>
    <w:rsid w:val="001D5353"/>
    <w:rsid w:val="001E3079"/>
    <w:rsid w:val="001E5F5E"/>
    <w:rsid w:val="002006CF"/>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B693C"/>
    <w:rsid w:val="003D518C"/>
    <w:rsid w:val="003E4339"/>
    <w:rsid w:val="003E6CEC"/>
    <w:rsid w:val="003F4C8C"/>
    <w:rsid w:val="003F6F6D"/>
    <w:rsid w:val="0041165E"/>
    <w:rsid w:val="00411FC4"/>
    <w:rsid w:val="004218BE"/>
    <w:rsid w:val="00424E3F"/>
    <w:rsid w:val="00442319"/>
    <w:rsid w:val="004459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4F5B61"/>
    <w:rsid w:val="00525F2C"/>
    <w:rsid w:val="00537580"/>
    <w:rsid w:val="00542E9E"/>
    <w:rsid w:val="00544639"/>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1C26"/>
    <w:rsid w:val="006A4A8A"/>
    <w:rsid w:val="006B0A6B"/>
    <w:rsid w:val="006B300C"/>
    <w:rsid w:val="006B7D5D"/>
    <w:rsid w:val="006C1712"/>
    <w:rsid w:val="006D070D"/>
    <w:rsid w:val="006F4FA7"/>
    <w:rsid w:val="006F5078"/>
    <w:rsid w:val="006F6DCF"/>
    <w:rsid w:val="006F71D4"/>
    <w:rsid w:val="007217A5"/>
    <w:rsid w:val="00727B05"/>
    <w:rsid w:val="007328EE"/>
    <w:rsid w:val="00740873"/>
    <w:rsid w:val="00755A51"/>
    <w:rsid w:val="00756ACC"/>
    <w:rsid w:val="007914A2"/>
    <w:rsid w:val="007A0BFF"/>
    <w:rsid w:val="007B5495"/>
    <w:rsid w:val="007C2128"/>
    <w:rsid w:val="007C2FBE"/>
    <w:rsid w:val="007C7C29"/>
    <w:rsid w:val="007D0396"/>
    <w:rsid w:val="007E13B3"/>
    <w:rsid w:val="007E1B1E"/>
    <w:rsid w:val="007E4939"/>
    <w:rsid w:val="00804544"/>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0719"/>
    <w:rsid w:val="009D395E"/>
    <w:rsid w:val="009D7B12"/>
    <w:rsid w:val="009E792B"/>
    <w:rsid w:val="00A00B32"/>
    <w:rsid w:val="00A03DCE"/>
    <w:rsid w:val="00A1387F"/>
    <w:rsid w:val="00A14D66"/>
    <w:rsid w:val="00A31416"/>
    <w:rsid w:val="00A33080"/>
    <w:rsid w:val="00A34C43"/>
    <w:rsid w:val="00A41413"/>
    <w:rsid w:val="00A53165"/>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54FEC"/>
    <w:rsid w:val="00C5535D"/>
    <w:rsid w:val="00C617BC"/>
    <w:rsid w:val="00C619D4"/>
    <w:rsid w:val="00C70CA5"/>
    <w:rsid w:val="00C73643"/>
    <w:rsid w:val="00C87FF4"/>
    <w:rsid w:val="00C918A7"/>
    <w:rsid w:val="00CA3ABC"/>
    <w:rsid w:val="00CA7E02"/>
    <w:rsid w:val="00CB3EFF"/>
    <w:rsid w:val="00CB5394"/>
    <w:rsid w:val="00CC543F"/>
    <w:rsid w:val="00CD3BEF"/>
    <w:rsid w:val="00CD40B3"/>
    <w:rsid w:val="00CE1EDD"/>
    <w:rsid w:val="00CF2107"/>
    <w:rsid w:val="00CF65D7"/>
    <w:rsid w:val="00CF6C77"/>
    <w:rsid w:val="00D00098"/>
    <w:rsid w:val="00D11F83"/>
    <w:rsid w:val="00D16C0C"/>
    <w:rsid w:val="00D274FD"/>
    <w:rsid w:val="00D32D51"/>
    <w:rsid w:val="00D43CA0"/>
    <w:rsid w:val="00D445C4"/>
    <w:rsid w:val="00D52964"/>
    <w:rsid w:val="00D60659"/>
    <w:rsid w:val="00D65BCC"/>
    <w:rsid w:val="00D66BA1"/>
    <w:rsid w:val="00D9577D"/>
    <w:rsid w:val="00DB1365"/>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977EA"/>
    <w:rsid w:val="00FB1182"/>
    <w:rsid w:val="00FB5B45"/>
    <w:rsid w:val="00FC0271"/>
    <w:rsid w:val="00FD194E"/>
    <w:rsid w:val="00FD4DCF"/>
    <w:rsid w:val="00FD6777"/>
    <w:rsid w:val="00FE0E2E"/>
    <w:rsid w:val="00FF4A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42724A4D-FA38-4246-ADD1-437E4521C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A46A0-1FB7-C54C-8B8A-8CAD79C72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1554</Words>
  <Characters>9795</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11327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2019-01-22T16:47:00Z</cp:lastPrinted>
  <dcterms:created xsi:type="dcterms:W3CDTF">2019-01-22T16:47:00Z</dcterms:created>
  <dcterms:modified xsi:type="dcterms:W3CDTF">2019-01-22T16:53:00Z</dcterms:modified>
</cp:coreProperties>
</file>